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EC" w:rsidRDefault="00C260A6" w:rsidP="006440EC">
      <w:pPr>
        <w:spacing w:line="259" w:lineRule="auto"/>
        <w:ind w:left="-142"/>
        <w:jc w:val="center"/>
        <w:rPr>
          <w:b/>
          <w:bCs/>
        </w:rPr>
      </w:pPr>
      <w:r>
        <w:rPr>
          <w:b/>
          <w:bCs/>
        </w:rPr>
        <w:t xml:space="preserve"> Wymagania edukacyjne </w:t>
      </w:r>
      <w:bookmarkStart w:id="0" w:name="_GoBack"/>
      <w:r w:rsidRPr="00C260A6">
        <w:rPr>
          <w:b/>
          <w:bCs/>
          <w:u w:val="single"/>
        </w:rPr>
        <w:t>z chemii</w:t>
      </w:r>
      <w:r w:rsidR="006440EC" w:rsidRPr="00C260A6">
        <w:rPr>
          <w:b/>
          <w:bCs/>
          <w:u w:val="single"/>
        </w:rPr>
        <w:t xml:space="preserve"> dla klasy</w:t>
      </w:r>
      <w:r w:rsidR="006440EC">
        <w:rPr>
          <w:b/>
          <w:bCs/>
          <w:u w:val="single"/>
        </w:rPr>
        <w:t xml:space="preserve"> </w:t>
      </w:r>
      <w:bookmarkEnd w:id="0"/>
      <w:r w:rsidR="006440EC">
        <w:rPr>
          <w:b/>
          <w:bCs/>
          <w:u w:val="single"/>
        </w:rPr>
        <w:t>drugiej</w:t>
      </w:r>
      <w:r w:rsidR="006440EC" w:rsidRPr="00C479B0">
        <w:rPr>
          <w:b/>
          <w:bCs/>
          <w:u w:val="single"/>
        </w:rPr>
        <w:t xml:space="preserve"> na poziomie podstawowym</w:t>
      </w:r>
    </w:p>
    <w:p w:rsidR="006440EC" w:rsidRPr="003E0E4C" w:rsidRDefault="006440EC" w:rsidP="006440EC">
      <w:pPr>
        <w:spacing w:line="259" w:lineRule="auto"/>
        <w:ind w:left="-142"/>
        <w:rPr>
          <w:b/>
          <w:bCs/>
        </w:rPr>
      </w:pPr>
      <w:r w:rsidRPr="003E0E4C">
        <w:rPr>
          <w:b/>
          <w:bCs/>
        </w:rPr>
        <w:t xml:space="preserve">na poszczególne oceny przygotowane na podstawie treści zawartych w podstawie programowej (załącznik nr 1 do rozporządzenia, Dz.U. z 2018 r., poz. 467), programie nauczania oraz w części 1. </w:t>
      </w:r>
      <w:r>
        <w:rPr>
          <w:b/>
          <w:bCs/>
        </w:rPr>
        <w:t>p</w:t>
      </w:r>
      <w:r w:rsidRPr="003E0E4C">
        <w:rPr>
          <w:b/>
          <w:bCs/>
        </w:rPr>
        <w:t xml:space="preserve">odręcznika dla liceum ogólnokształcącego i technikum </w:t>
      </w:r>
      <w:r w:rsidRPr="003E0E4C">
        <w:rPr>
          <w:b/>
          <w:bCs/>
          <w:i/>
        </w:rPr>
        <w:t xml:space="preserve">To jest chemia. Chemia ogólna i </w:t>
      </w:r>
      <w:r w:rsidRPr="003E0E4C">
        <w:rPr>
          <w:b/>
          <w:bCs/>
        </w:rPr>
        <w:t>nieorganiczna</w:t>
      </w:r>
    </w:p>
    <w:p w:rsidR="00BF3255" w:rsidRDefault="00BF3255"/>
    <w:p w:rsidR="006440EC" w:rsidRDefault="006440EC">
      <w:pPr>
        <w:rPr>
          <w:i/>
        </w:rPr>
      </w:pPr>
      <w:r>
        <w:rPr>
          <w:i/>
        </w:rPr>
        <w:t>Realizacja działu – Stechiometria w przypadku niemożliwości zrealizowania całości lub fragmentu działu</w:t>
      </w:r>
    </w:p>
    <w:p w:rsidR="006440EC" w:rsidRPr="006440EC" w:rsidRDefault="006440EC" w:rsidP="006440EC">
      <w:pPr>
        <w:spacing w:line="259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>1</w:t>
      </w:r>
      <w:r w:rsidRPr="006440EC">
        <w:rPr>
          <w:b/>
          <w:bCs/>
          <w:sz w:val="28"/>
          <w:szCs w:val="28"/>
        </w:rPr>
        <w:t>. Stechiometria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495"/>
        <w:gridCol w:w="3491"/>
        <w:gridCol w:w="3513"/>
      </w:tblGrid>
      <w:tr w:rsidR="006440EC" w:rsidRPr="006440EC" w:rsidTr="006D40F7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6440EC" w:rsidRPr="006440EC" w:rsidRDefault="006440EC" w:rsidP="006440EC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6440EC">
              <w:rPr>
                <w:b/>
                <w:bCs/>
              </w:rPr>
              <w:t>Ocena dopuszczająca</w:t>
            </w:r>
          </w:p>
          <w:p w:rsidR="006440EC" w:rsidRPr="006440EC" w:rsidRDefault="006440EC" w:rsidP="006440EC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6440E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6440EC" w:rsidRPr="006440EC" w:rsidRDefault="006440EC" w:rsidP="006440EC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6440EC">
              <w:rPr>
                <w:b/>
                <w:bCs/>
              </w:rPr>
              <w:t>Ocena dostateczna</w:t>
            </w:r>
          </w:p>
          <w:p w:rsidR="006440EC" w:rsidRPr="006440EC" w:rsidRDefault="006440EC" w:rsidP="006440EC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6440EC">
              <w:rPr>
                <w:b/>
                <w:bCs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6440EC" w:rsidRPr="006440EC" w:rsidRDefault="006440EC" w:rsidP="006440EC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6440EC">
              <w:rPr>
                <w:b/>
                <w:bCs/>
              </w:rPr>
              <w:t>Ocena dobra</w:t>
            </w:r>
          </w:p>
          <w:p w:rsidR="006440EC" w:rsidRPr="006440EC" w:rsidRDefault="006440EC" w:rsidP="006440EC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6440EC">
              <w:rPr>
                <w:b/>
                <w:bCs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6440EC" w:rsidRPr="006440EC" w:rsidRDefault="006440EC" w:rsidP="006440EC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6440EC">
              <w:rPr>
                <w:b/>
                <w:bCs/>
              </w:rPr>
              <w:t>Ocena bardzo dobra</w:t>
            </w:r>
          </w:p>
          <w:p w:rsidR="006440EC" w:rsidRPr="006440EC" w:rsidRDefault="006440EC" w:rsidP="006440EC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6440EC">
              <w:rPr>
                <w:b/>
                <w:bCs/>
              </w:rPr>
              <w:t>[1 + 2 + 3 + 4]</w:t>
            </w:r>
          </w:p>
        </w:tc>
      </w:tr>
      <w:tr w:rsidR="006440EC" w:rsidRPr="006440EC" w:rsidTr="006D40F7">
        <w:tc>
          <w:tcPr>
            <w:tcW w:w="3535" w:type="dxa"/>
            <w:shd w:val="clear" w:color="auto" w:fill="auto"/>
          </w:tcPr>
          <w:p w:rsidR="006440EC" w:rsidRPr="006440EC" w:rsidRDefault="006440EC" w:rsidP="006440EC">
            <w:pPr>
              <w:spacing w:line="259" w:lineRule="auto"/>
              <w:ind w:left="-11"/>
            </w:pPr>
            <w:r w:rsidRPr="006440EC">
              <w:rPr>
                <w:bCs/>
              </w:rPr>
              <w:t>Uczeń: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284" w:hanging="295"/>
            </w:pPr>
            <w:r w:rsidRPr="006440EC">
              <w:t xml:space="preserve">wykonuje obliczenia związane z pojęciem </w:t>
            </w:r>
            <w:r w:rsidRPr="006440EC">
              <w:rPr>
                <w:i/>
              </w:rPr>
              <w:t>masa cząsteczkowa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284" w:hanging="295"/>
              <w:rPr>
                <w:i/>
              </w:rPr>
            </w:pPr>
            <w:r w:rsidRPr="006440EC">
              <w:t xml:space="preserve">wykonuje bardzo proste obliczenia związane z pojęciami </w:t>
            </w:r>
            <w:r w:rsidRPr="006440EC">
              <w:rPr>
                <w:i/>
              </w:rPr>
              <w:t>mol</w:t>
            </w:r>
            <w:r w:rsidRPr="006440EC">
              <w:t xml:space="preserve"> i </w:t>
            </w:r>
            <w:r w:rsidRPr="006440EC">
              <w:rPr>
                <w:i/>
              </w:rPr>
              <w:t>masa molowa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284" w:hanging="295"/>
            </w:pPr>
            <w:r w:rsidRPr="006440EC">
              <w:t xml:space="preserve">podaje treść </w:t>
            </w:r>
            <w:r w:rsidRPr="006440EC">
              <w:rPr>
                <w:i/>
                <w:iCs/>
              </w:rPr>
              <w:t>prawa Avogadra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284" w:hanging="295"/>
            </w:pPr>
            <w:r w:rsidRPr="006440EC">
              <w:t>wykonuje proste obliczenia stechiometryczne związane z prawem zachowania masy</w:t>
            </w:r>
          </w:p>
          <w:p w:rsidR="006440EC" w:rsidRPr="006440EC" w:rsidRDefault="006440EC" w:rsidP="006440EC">
            <w:pPr>
              <w:spacing w:line="259" w:lineRule="auto"/>
              <w:ind w:left="284" w:hanging="295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:rsidR="006440EC" w:rsidRPr="006440EC" w:rsidRDefault="006440EC" w:rsidP="006440EC">
            <w:pPr>
              <w:spacing w:line="259" w:lineRule="auto"/>
              <w:ind w:left="293" w:hanging="284"/>
              <w:rPr>
                <w:bCs/>
              </w:rPr>
            </w:pPr>
            <w:r w:rsidRPr="006440EC">
              <w:rPr>
                <w:bCs/>
              </w:rPr>
              <w:t>Uczeń: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293" w:hanging="284"/>
            </w:pPr>
            <w:r w:rsidRPr="006440EC">
              <w:t xml:space="preserve">wyjaśnia pojęcie </w:t>
            </w:r>
            <w:r w:rsidRPr="006440EC">
              <w:rPr>
                <w:i/>
                <w:iCs/>
              </w:rPr>
              <w:t>objętość molowa gazów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293" w:hanging="284"/>
              <w:rPr>
                <w:i/>
              </w:rPr>
            </w:pPr>
            <w:r w:rsidRPr="006440EC">
              <w:t xml:space="preserve">wykonuje proste obliczenia związane z pojęciami: </w:t>
            </w:r>
            <w:r w:rsidRPr="006440EC">
              <w:rPr>
                <w:i/>
              </w:rPr>
              <w:t>mol</w:t>
            </w:r>
            <w:r w:rsidRPr="006440EC">
              <w:t xml:space="preserve">, </w:t>
            </w:r>
            <w:r w:rsidRPr="006440EC">
              <w:rPr>
                <w:i/>
              </w:rPr>
              <w:t>masa molowa</w:t>
            </w:r>
            <w:r w:rsidRPr="006440EC">
              <w:t xml:space="preserve">, </w:t>
            </w:r>
            <w:r w:rsidRPr="006440EC">
              <w:rPr>
                <w:i/>
              </w:rPr>
              <w:t>objętość molowa gazów w warunkach normalnych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293" w:hanging="284"/>
            </w:pPr>
            <w:r w:rsidRPr="006440EC">
              <w:t xml:space="preserve">wyjaśnia pojęcia: </w:t>
            </w:r>
            <w:r w:rsidRPr="006440EC">
              <w:rPr>
                <w:i/>
              </w:rPr>
              <w:t>skład jakościowy</w:t>
            </w:r>
            <w:r w:rsidRPr="006440EC">
              <w:t xml:space="preserve">, </w:t>
            </w:r>
            <w:r w:rsidRPr="006440EC">
              <w:rPr>
                <w:i/>
              </w:rPr>
              <w:t>skład ilościowy</w:t>
            </w:r>
            <w:r w:rsidRPr="006440EC">
              <w:t xml:space="preserve">, </w:t>
            </w:r>
            <w:r w:rsidRPr="006440EC">
              <w:rPr>
                <w:i/>
              </w:rPr>
              <w:t>wzór empiryczny</w:t>
            </w:r>
            <w:r w:rsidRPr="006440EC">
              <w:t>,</w:t>
            </w:r>
            <w:r w:rsidRPr="006440EC">
              <w:rPr>
                <w:i/>
              </w:rPr>
              <w:t xml:space="preserve"> wzór rzeczywisty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293" w:hanging="284"/>
            </w:pPr>
            <w:r w:rsidRPr="006440EC">
              <w:t>wyjaśnia różnicę między wzorem empirycznym a wzorem rzeczywistym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293" w:hanging="284"/>
            </w:pPr>
            <w:r w:rsidRPr="006440EC">
              <w:t xml:space="preserve">wyjaśnia, na czym polegają </w:t>
            </w:r>
            <w:r w:rsidRPr="006440EC">
              <w:rPr>
                <w:iCs/>
              </w:rPr>
              <w:t>obliczenia stechiometryczne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293" w:hanging="284"/>
            </w:pPr>
            <w:r w:rsidRPr="006440EC">
              <w:t xml:space="preserve">interpretuje równania reakcji chemicznych na sposób cząsteczkowy, molowy, </w:t>
            </w:r>
            <w:r w:rsidRPr="006440EC">
              <w:lastRenderedPageBreak/>
              <w:t>ilościowo w masach molowych, ilościowo w objętościach molowych (gazy) oraz ilościowo w liczbach cząsteczek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293" w:hanging="284"/>
            </w:pPr>
            <w:r w:rsidRPr="006440EC">
              <w:t>wykonuje proste obliczenia stechiometryczne związane z masą molową oraz objętością molową substratów i produktów reakcji chemicznej</w:t>
            </w:r>
          </w:p>
        </w:tc>
        <w:tc>
          <w:tcPr>
            <w:tcW w:w="3536" w:type="dxa"/>
            <w:shd w:val="clear" w:color="auto" w:fill="auto"/>
          </w:tcPr>
          <w:p w:rsidR="006440EC" w:rsidRPr="006440EC" w:rsidRDefault="006440EC" w:rsidP="006440EC">
            <w:pPr>
              <w:spacing w:line="259" w:lineRule="auto"/>
              <w:ind w:left="301" w:hanging="283"/>
              <w:rPr>
                <w:bCs/>
              </w:rPr>
            </w:pPr>
            <w:r w:rsidRPr="006440EC">
              <w:rPr>
                <w:bCs/>
              </w:rPr>
              <w:lastRenderedPageBreak/>
              <w:t>Uczeń: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301" w:hanging="283"/>
            </w:pPr>
            <w:r w:rsidRPr="006440EC">
              <w:t xml:space="preserve">wyjaśnia pojęcia </w:t>
            </w:r>
            <w:r w:rsidRPr="006440EC">
              <w:rPr>
                <w:i/>
                <w:iCs/>
              </w:rPr>
              <w:t xml:space="preserve">liczba Avogadra </w:t>
            </w:r>
            <w:r w:rsidRPr="006440EC">
              <w:t>i</w:t>
            </w:r>
            <w:r w:rsidRPr="006440EC">
              <w:rPr>
                <w:i/>
                <w:iCs/>
              </w:rPr>
              <w:t xml:space="preserve"> stała Avogadra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301" w:hanging="283"/>
            </w:pPr>
            <w:r w:rsidRPr="006440EC">
              <w:t xml:space="preserve">wykonuje obliczenia związane z pojęciami: </w:t>
            </w:r>
            <w:r w:rsidRPr="006440EC">
              <w:rPr>
                <w:i/>
              </w:rPr>
              <w:t>mol</w:t>
            </w:r>
            <w:r w:rsidRPr="006440EC">
              <w:t xml:space="preserve">, </w:t>
            </w:r>
            <w:r w:rsidRPr="006440EC">
              <w:rPr>
                <w:i/>
              </w:rPr>
              <w:t>masa molowa</w:t>
            </w:r>
            <w:r w:rsidRPr="006440EC">
              <w:t xml:space="preserve">, </w:t>
            </w:r>
            <w:r w:rsidRPr="006440EC">
              <w:rPr>
                <w:i/>
              </w:rPr>
              <w:t>objętość molowa gazów</w:t>
            </w:r>
            <w:r w:rsidRPr="006440EC">
              <w:t xml:space="preserve">, </w:t>
            </w:r>
            <w:r w:rsidRPr="006440EC">
              <w:rPr>
                <w:i/>
              </w:rPr>
              <w:t>liczba Avogadra</w:t>
            </w:r>
            <w:r w:rsidRPr="006440EC">
              <w:t xml:space="preserve"> </w:t>
            </w:r>
            <w:r w:rsidRPr="006440EC">
              <w:br/>
              <w:t>(o większym stopniu trudności)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301" w:hanging="283"/>
            </w:pPr>
            <w:r w:rsidRPr="006440EC">
              <w:t>wykonuje obliczenia związane z pojęciami stosunku atomowego, masowego i procentowego pierwiastków w związku chemicznym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301" w:hanging="283"/>
            </w:pPr>
            <w:r w:rsidRPr="006440EC">
              <w:t>wykonuje obliczenia związane z prawem stałości składu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301" w:hanging="283"/>
            </w:pPr>
            <w:r w:rsidRPr="006440EC">
              <w:t>oblicza skład procentowy związków chemicznych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301" w:hanging="283"/>
            </w:pPr>
            <w:r w:rsidRPr="006440EC">
              <w:t xml:space="preserve">rozwiązuje proste zadania związane z ustaleniem </w:t>
            </w:r>
            <w:r w:rsidRPr="006440EC">
              <w:lastRenderedPageBreak/>
              <w:t>wzorów elementarnych i rzeczywistych związków chemicznych</w:t>
            </w:r>
          </w:p>
          <w:p w:rsidR="006440EC" w:rsidRPr="006440EC" w:rsidRDefault="006440EC" w:rsidP="006440EC">
            <w:pPr>
              <w:spacing w:line="259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:rsidR="006440EC" w:rsidRPr="006440EC" w:rsidRDefault="006440EC" w:rsidP="006440EC">
            <w:pPr>
              <w:spacing w:line="259" w:lineRule="auto"/>
              <w:ind w:left="309" w:hanging="309"/>
              <w:rPr>
                <w:bCs/>
              </w:rPr>
            </w:pPr>
            <w:r w:rsidRPr="006440EC">
              <w:rPr>
                <w:bCs/>
              </w:rPr>
              <w:lastRenderedPageBreak/>
              <w:t>Uczeń: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309" w:hanging="309"/>
            </w:pPr>
            <w:r w:rsidRPr="006440EC">
              <w:t>porównuje gęstości różnych gazów na podstawie znajomości ich mas molowych</w:t>
            </w:r>
          </w:p>
          <w:p w:rsidR="006440EC" w:rsidRPr="006440EC" w:rsidRDefault="006440EC" w:rsidP="006440EC">
            <w:pPr>
              <w:numPr>
                <w:ilvl w:val="0"/>
                <w:numId w:val="1"/>
              </w:numPr>
              <w:spacing w:line="259" w:lineRule="auto"/>
              <w:ind w:left="309" w:hanging="309"/>
            </w:pPr>
            <w:r w:rsidRPr="006440EC">
              <w:t>wykonuje obliczenia stechiometryczne dotyczące mas molowych, objętości molowych, liczby cząsteczek oraz niestechiometrycznych ilości substratów i produktów (o znacznym stopniu trudności)</w:t>
            </w:r>
          </w:p>
          <w:p w:rsidR="006440EC" w:rsidRPr="006440EC" w:rsidRDefault="006440EC" w:rsidP="006440EC">
            <w:pPr>
              <w:spacing w:line="259" w:lineRule="auto"/>
              <w:ind w:left="309" w:hanging="309"/>
              <w:rPr>
                <w:b/>
                <w:bCs/>
              </w:rPr>
            </w:pPr>
          </w:p>
        </w:tc>
      </w:tr>
    </w:tbl>
    <w:p w:rsidR="006440EC" w:rsidRDefault="006440EC">
      <w:pPr>
        <w:rPr>
          <w:i/>
        </w:rPr>
      </w:pPr>
    </w:p>
    <w:p w:rsidR="006440EC" w:rsidRPr="003E0E4C" w:rsidRDefault="006440EC" w:rsidP="006440EC">
      <w:pPr>
        <w:pStyle w:val="NormalnyWeb"/>
        <w:spacing w:before="0" w:beforeAutospacing="0" w:after="0" w:line="259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3E0E4C">
        <w:rPr>
          <w:b/>
          <w:bCs/>
          <w:sz w:val="28"/>
          <w:szCs w:val="28"/>
        </w:rPr>
        <w:t>Reakcje utleniania</w:t>
      </w:r>
      <w:r>
        <w:rPr>
          <w:b/>
          <w:bCs/>
          <w:sz w:val="28"/>
          <w:szCs w:val="28"/>
        </w:rPr>
        <w:t>-</w:t>
      </w:r>
      <w:r w:rsidRPr="003E0E4C">
        <w:rPr>
          <w:b/>
          <w:bCs/>
          <w:sz w:val="28"/>
          <w:szCs w:val="28"/>
        </w:rPr>
        <w:t>redukcji. Elektrochemia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3499"/>
        <w:gridCol w:w="3506"/>
        <w:gridCol w:w="3497"/>
      </w:tblGrid>
      <w:tr w:rsidR="006440EC" w:rsidRPr="003E0E4C" w:rsidTr="006D40F7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6440EC" w:rsidRPr="003E0E4C" w:rsidTr="006D40F7">
        <w:tc>
          <w:tcPr>
            <w:tcW w:w="3535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</w:pPr>
            <w:r w:rsidRPr="0016068F">
              <w:rPr>
                <w:bCs/>
              </w:rPr>
              <w:t>Uczeń: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reguły obliczania stopni utlenienia pierwiastków w związkach chemicznych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określa stopnie utlenienia pierwiastków w prostych związkach chemicznych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proste schematy bilansu elektronowego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wskazuje w prostych reakcjach redoks utleniacz, reduktor, proces utleniania i proces redukcji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lastRenderedPageBreak/>
              <w:t>wymienia najważniejsze reduktory stosowane w</w:t>
            </w:r>
            <w:r>
              <w:t> </w:t>
            </w:r>
            <w:r w:rsidRPr="003E0E4C">
              <w:t>przemyśle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opisuje budowę i zasadę działania ogniwa </w:t>
            </w:r>
            <w:proofErr w:type="spellStart"/>
            <w:r w:rsidRPr="003E0E4C">
              <w:t>Daniella</w:t>
            </w:r>
            <w:proofErr w:type="spellEnd"/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schemat ogniwa galwanicznego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ustala znaki elektrod w</w:t>
            </w:r>
            <w:r>
              <w:t> </w:t>
            </w:r>
            <w:r w:rsidRPr="003E0E4C">
              <w:t>ogniwie galwanicznym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wyjaśnia pojęcie </w:t>
            </w:r>
            <w:r w:rsidRPr="003E0E4C">
              <w:rPr>
                <w:i/>
              </w:rPr>
              <w:t>szereg elektrochemiczny metali</w:t>
            </w:r>
          </w:p>
          <w:p w:rsidR="006440EC" w:rsidRPr="000E133B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metody zabezpieczenia metali przed korozją</w:t>
            </w:r>
          </w:p>
        </w:tc>
        <w:tc>
          <w:tcPr>
            <w:tcW w:w="3535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  <w:ind w:left="293" w:hanging="293"/>
            </w:pPr>
            <w:r w:rsidRPr="0016068F">
              <w:rPr>
                <w:bCs/>
              </w:rPr>
              <w:lastRenderedPageBreak/>
              <w:t>Uczeń: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oblicza zgodnie z regułami stopnie utlenienia pierwiastków w związkach chemicznych i jonach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wymienia przykłady reakcji redoks oraz wskazuje w nich utleniacz, reduktor, proces utleniania i proces redukcji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dobiera współczynniki stechiometryczne metodą bilansu elektronowego w</w:t>
            </w:r>
            <w:r>
              <w:t> </w:t>
            </w:r>
            <w:r w:rsidRPr="003E0E4C">
              <w:t>prostych równaniach reakcji redoks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lastRenderedPageBreak/>
              <w:t>wyjaśnia, na czym polega otrzymywanie metali z rud z</w:t>
            </w:r>
            <w:r>
              <w:t> </w:t>
            </w:r>
            <w:r w:rsidRPr="003E0E4C">
              <w:t>zastosowaniem reakcji redoks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 xml:space="preserve">Porównanie aktywności chemicznej żelaza, miedzi i wapnia </w:t>
            </w:r>
            <w:r w:rsidRPr="003E0E4C">
              <w:t>oraz zapisuje odpowiednie równania reakcji chemicznych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>
              <w:t>zapisuje</w:t>
            </w:r>
            <w:r w:rsidRPr="003E0E4C">
              <w:t xml:space="preserve"> równania reakcji rozcieńczonych i stężonych roztworów kwasów: azotowego(V)</w:t>
            </w:r>
            <w:r>
              <w:t xml:space="preserve"> </w:t>
            </w:r>
            <w:r w:rsidRPr="003E0E4C">
              <w:t>i</w:t>
            </w:r>
            <w:r>
              <w:t> siarkowego(VI) z Al</w:t>
            </w:r>
            <w:r w:rsidRPr="003E0E4C">
              <w:t>, Fe, Cu,</w:t>
            </w:r>
            <w:r>
              <w:t> </w:t>
            </w:r>
            <w:r w:rsidRPr="003E0E4C">
              <w:t>Ag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analizuje informacje wynikające z położenia metali w szeregu elektrochemicznym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podaje zasadę działania ogniwa galwanicznego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dokonuje podziału ogniw na odwracalne i nieodwracalne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 xml:space="preserve">potencjał standardowy półogniwa </w:t>
            </w:r>
            <w:r w:rsidRPr="003E0E4C">
              <w:t>i</w:t>
            </w:r>
            <w:r>
              <w:t> </w:t>
            </w:r>
            <w:r w:rsidRPr="003E0E4C">
              <w:rPr>
                <w:i/>
                <w:iCs/>
              </w:rPr>
              <w:t>szereg elektrochemiczny metali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omawia proces korozji chemicznej oraz korozji elektrochemicznej metali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lastRenderedPageBreak/>
              <w:t>opisuje sposoby zapobiegania korozji.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/>
                <w:bCs/>
              </w:rPr>
            </w:pPr>
            <w:r w:rsidRPr="003E0E4C">
              <w:t xml:space="preserve">projektuje i wykonuje doświadczenie </w:t>
            </w:r>
            <w:r w:rsidRPr="00767E8E">
              <w:rPr>
                <w:i/>
              </w:rPr>
              <w:t>Badanie wpływu różnych czynników na</w:t>
            </w:r>
            <w:r>
              <w:rPr>
                <w:i/>
              </w:rPr>
              <w:t> </w:t>
            </w:r>
            <w:r w:rsidRPr="00767E8E">
              <w:rPr>
                <w:i/>
              </w:rPr>
              <w:t>szybkość korozji elektrochemicznej</w:t>
            </w:r>
          </w:p>
        </w:tc>
        <w:tc>
          <w:tcPr>
            <w:tcW w:w="3536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  <w:ind w:left="301" w:hanging="301"/>
            </w:pPr>
            <w:r w:rsidRPr="0016068F">
              <w:rPr>
                <w:bCs/>
              </w:rPr>
              <w:lastRenderedPageBreak/>
              <w:t>Uczeń: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przewiduje typowe stopnie utlenienia pierwiastków chemicznych na podstawie konfiguracji elektronowej ich atomów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analizuje równania reakcji chemicznych i określa, które z</w:t>
            </w:r>
            <w:r>
              <w:t> </w:t>
            </w:r>
            <w:r w:rsidRPr="003E0E4C">
              <w:t>nich są reakcjami redoks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>Reakcje wybranych metali z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roztworami kwasu azotowego(V) – stężonym i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rozcieńczonym</w:t>
            </w:r>
          </w:p>
          <w:p w:rsidR="006440EC" w:rsidRPr="003E0E4C" w:rsidRDefault="00695708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>
              <w:rPr>
                <w:iCs/>
              </w:rPr>
              <w:lastRenderedPageBreak/>
              <w:t xml:space="preserve">projektuje </w:t>
            </w:r>
            <w:r w:rsidR="006440EC" w:rsidRPr="003E0E4C">
              <w:rPr>
                <w:iCs/>
              </w:rPr>
              <w:t xml:space="preserve"> doświadczenie </w:t>
            </w:r>
            <w:r w:rsidR="006440EC" w:rsidRPr="003E0E4C">
              <w:rPr>
                <w:i/>
                <w:iCs/>
              </w:rPr>
              <w:t>Reakcje wybranych metali z</w:t>
            </w:r>
            <w:r w:rsidR="006440EC">
              <w:rPr>
                <w:i/>
                <w:iCs/>
              </w:rPr>
              <w:t> </w:t>
            </w:r>
            <w:r w:rsidR="006440EC" w:rsidRPr="003E0E4C">
              <w:rPr>
                <w:i/>
                <w:iCs/>
              </w:rPr>
              <w:t>roztworami kwasu siarkowego(VI) – stężonym i</w:t>
            </w:r>
            <w:r w:rsidR="006440EC">
              <w:rPr>
                <w:i/>
                <w:iCs/>
              </w:rPr>
              <w:t> </w:t>
            </w:r>
            <w:r w:rsidR="006440EC" w:rsidRPr="003E0E4C">
              <w:rPr>
                <w:i/>
                <w:iCs/>
              </w:rPr>
              <w:t>rozcieńczonym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dobiera współczynniki stechiometryczne metodą bilansu elektronowego w</w:t>
            </w:r>
            <w:r>
              <w:t> </w:t>
            </w:r>
            <w:r w:rsidRPr="003E0E4C">
              <w:t>równaniach reakcji redoks, w tym w reakcjach dysproporcjonowania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określa, które pierwiastki chemiczne w stanie wolnym lub w związkach chemicznych mogą być utleniaczami, a które reduktorami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wymienia zastosowania reakcji redoks w przemyśle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zapisuje równania reakcji chemicznych zachodzących w</w:t>
            </w:r>
            <w:r>
              <w:t> </w:t>
            </w:r>
            <w:r w:rsidRPr="003E0E4C">
              <w:t xml:space="preserve">ogniwie </w:t>
            </w:r>
            <w:proofErr w:type="spellStart"/>
            <w:r w:rsidRPr="003E0E4C">
              <w:t>Daniella</w:t>
            </w:r>
            <w:proofErr w:type="spellEnd"/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oblicza SEM ogniwa galwanicznego na podstawie standardowych potencjałów półogniw, z których jest ono zbudowane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projekt</w:t>
            </w:r>
            <w:r w:rsidR="00695708">
              <w:t xml:space="preserve">uje </w:t>
            </w:r>
            <w:r w:rsidRPr="003E0E4C">
              <w:t xml:space="preserve"> </w:t>
            </w:r>
            <w:r w:rsidRPr="003E0E4C">
              <w:rPr>
                <w:i/>
              </w:rPr>
              <w:t>Badanie działania ogniwa galwanicznego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lastRenderedPageBreak/>
              <w:t>omawia zjawisko pasywacji</w:t>
            </w:r>
            <w:r>
              <w:t xml:space="preserve"> </w:t>
            </w:r>
            <w:r w:rsidRPr="003E0E4C">
              <w:t>glinu i wynikające z niego zastosowania glinu</w:t>
            </w:r>
          </w:p>
          <w:p w:rsidR="006440EC" w:rsidRDefault="006440EC" w:rsidP="006D40F7">
            <w:pPr>
              <w:pStyle w:val="NormalnyWeb"/>
              <w:spacing w:before="0" w:beforeAutospacing="0" w:after="0" w:line="259" w:lineRule="auto"/>
              <w:ind w:left="301" w:hanging="301"/>
              <w:rPr>
                <w:b/>
                <w:bCs/>
              </w:rPr>
            </w:pPr>
          </w:p>
          <w:p w:rsidR="006440EC" w:rsidRDefault="006440EC" w:rsidP="006D40F7">
            <w:pPr>
              <w:pStyle w:val="NormalnyWeb"/>
              <w:spacing w:before="0" w:beforeAutospacing="0" w:after="0" w:line="259" w:lineRule="auto"/>
              <w:ind w:left="301" w:hanging="301"/>
              <w:rPr>
                <w:b/>
                <w:bCs/>
              </w:rPr>
            </w:pPr>
          </w:p>
          <w:p w:rsidR="006440EC" w:rsidRDefault="006440EC" w:rsidP="006D40F7">
            <w:pPr>
              <w:spacing w:line="259" w:lineRule="auto"/>
            </w:pPr>
          </w:p>
          <w:p w:rsidR="006440EC" w:rsidRPr="00BE0D5E" w:rsidRDefault="006440EC" w:rsidP="006D40F7">
            <w:pPr>
              <w:spacing w:line="259" w:lineRule="auto"/>
            </w:pPr>
          </w:p>
        </w:tc>
        <w:tc>
          <w:tcPr>
            <w:tcW w:w="3536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  <w:ind w:left="309" w:hanging="283"/>
            </w:pPr>
            <w:r w:rsidRPr="0016068F">
              <w:rPr>
                <w:bCs/>
              </w:rPr>
              <w:lastRenderedPageBreak/>
              <w:t>Uczeń: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określa stopnie utlenienia pierwiastków chemicznych w</w:t>
            </w:r>
            <w:r>
              <w:t> </w:t>
            </w:r>
            <w:r w:rsidRPr="003E0E4C">
              <w:t>cząsteczkach i jonach złożonych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zapisuje równania reakcji kwasów utleniających z</w:t>
            </w:r>
            <w:r>
              <w:t> </w:t>
            </w:r>
            <w:r w:rsidRPr="003E0E4C">
              <w:t xml:space="preserve">metalami szlachetnymi i ustala współczynniki stechiometryczne metodą bilansu elektronowego 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analizuje szereg aktywności metali i przewiduje przebieg reakcji chemicznych różnych </w:t>
            </w:r>
            <w:r w:rsidRPr="003E0E4C">
              <w:lastRenderedPageBreak/>
              <w:t>metali z wodą, kwasami i</w:t>
            </w:r>
            <w:r>
              <w:t> </w:t>
            </w:r>
            <w:r w:rsidRPr="003E0E4C">
              <w:t>solami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>
              <w:t>zapisuje</w:t>
            </w:r>
            <w:r w:rsidRPr="003E0E4C">
              <w:t xml:space="preserve"> równania reakcji zachodzących na elektrodach (na katodzie i anodzie) ogniwa galwanicznego o danym schemacie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>
              <w:t>zapisuje</w:t>
            </w:r>
            <w:r w:rsidRPr="003E0E4C">
              <w:t xml:space="preserve"> odpowiednie równania reakcji dotyczące korozji elektrochemicznej 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omawia wpływ różnych czynników na szybkość pro</w:t>
            </w:r>
            <w:r>
              <w:t>cesu korozji elektro</w:t>
            </w:r>
            <w:r w:rsidRPr="003E0E4C">
              <w:t>chemicznej</w:t>
            </w:r>
          </w:p>
          <w:p w:rsidR="006440EC" w:rsidRPr="003E0E4C" w:rsidRDefault="006440EC" w:rsidP="006D40F7">
            <w:pPr>
              <w:pStyle w:val="NormalnyWeb"/>
              <w:spacing w:before="0" w:beforeAutospacing="0" w:after="0" w:line="259" w:lineRule="auto"/>
              <w:ind w:left="309" w:hanging="283"/>
              <w:rPr>
                <w:b/>
                <w:bCs/>
              </w:rPr>
            </w:pPr>
          </w:p>
        </w:tc>
      </w:tr>
    </w:tbl>
    <w:p w:rsidR="006440EC" w:rsidRDefault="006440EC" w:rsidP="006440EC">
      <w:pPr>
        <w:pStyle w:val="NormalnyWeb"/>
        <w:spacing w:before="0" w:beforeAutospacing="0" w:after="0" w:line="259" w:lineRule="auto"/>
        <w:ind w:left="-142"/>
        <w:rPr>
          <w:b/>
          <w:bCs/>
          <w:sz w:val="28"/>
          <w:szCs w:val="28"/>
        </w:rPr>
      </w:pPr>
    </w:p>
    <w:p w:rsidR="006440EC" w:rsidRPr="003E0E4C" w:rsidRDefault="006440EC" w:rsidP="006440EC">
      <w:pPr>
        <w:pStyle w:val="NormalnyWeb"/>
        <w:spacing w:before="0" w:beforeAutospacing="0" w:after="0" w:line="259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3E0E4C">
        <w:rPr>
          <w:b/>
          <w:bCs/>
          <w:sz w:val="28"/>
          <w:szCs w:val="28"/>
        </w:rPr>
        <w:t>Roztwory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495"/>
        <w:gridCol w:w="3502"/>
        <w:gridCol w:w="3499"/>
      </w:tblGrid>
      <w:tr w:rsidR="006440EC" w:rsidRPr="003E0E4C" w:rsidTr="006D40F7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6440EC" w:rsidRPr="003E0E4C" w:rsidTr="006D40F7">
        <w:tc>
          <w:tcPr>
            <w:tcW w:w="3535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</w:pPr>
            <w:r w:rsidRPr="0016068F">
              <w:rPr>
                <w:bCs/>
              </w:rPr>
              <w:t>Uczeń: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metody rozdzielania na składniki mieszanin niejednorodnych i</w:t>
            </w:r>
            <w:r>
              <w:t> </w:t>
            </w:r>
            <w:r w:rsidRPr="003E0E4C">
              <w:t xml:space="preserve">jednorodnych 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sporządza wodne roztwory substancji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czynniki przyspieszające rozpuszczanie substancji w wodzie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przykłady roztworów znanych z życia codziennego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różnice we właściwościach roztworów właściwych, koloidów i</w:t>
            </w:r>
            <w:r>
              <w:t> </w:t>
            </w:r>
            <w:r w:rsidRPr="003E0E4C">
              <w:t>zawiesin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lastRenderedPageBreak/>
              <w:t>odczytuje z</w:t>
            </w:r>
            <w:r>
              <w:t> </w:t>
            </w:r>
            <w:r w:rsidRPr="003E0E4C">
              <w:t>wykresu rozpuszczalności informacje na temat wybranej substancji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wykonuje proste obliczenia związane z pojęciami </w:t>
            </w:r>
            <w:r w:rsidRPr="00695708">
              <w:t>stężenie procentowe i stężenie molowe</w:t>
            </w:r>
          </w:p>
          <w:p w:rsidR="006440EC" w:rsidRPr="003E0E4C" w:rsidRDefault="006440EC" w:rsidP="006D40F7">
            <w:pPr>
              <w:pStyle w:val="NormalnyWeb"/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  <w:ind w:left="293" w:hanging="284"/>
            </w:pPr>
            <w:r w:rsidRPr="0016068F">
              <w:rPr>
                <w:bCs/>
              </w:rPr>
              <w:lastRenderedPageBreak/>
              <w:t>Uczeń:</w:t>
            </w:r>
          </w:p>
          <w:p w:rsidR="006440EC" w:rsidRPr="00695708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695708">
              <w:t xml:space="preserve">wyjaśnia pojęcia: </w:t>
            </w:r>
            <w:r w:rsidRPr="00695708">
              <w:rPr>
                <w:iCs/>
              </w:rPr>
              <w:t>koloid, zol</w:t>
            </w:r>
            <w:r w:rsidRPr="00695708">
              <w:t xml:space="preserve">, </w:t>
            </w:r>
            <w:r w:rsidRPr="00695708">
              <w:rPr>
                <w:iCs/>
              </w:rPr>
              <w:t xml:space="preserve">żel, efekt </w:t>
            </w:r>
            <w:proofErr w:type="spellStart"/>
            <w:r w:rsidRPr="00695708">
              <w:rPr>
                <w:iCs/>
              </w:rPr>
              <w:t>Tyndalla</w:t>
            </w:r>
            <w:proofErr w:type="spellEnd"/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wymienia przykłady roztworów o różnym stanie skupienia rozpuszczalnika i</w:t>
            </w:r>
            <w:r>
              <w:t> </w:t>
            </w:r>
            <w:r w:rsidRPr="003E0E4C">
              <w:t>substancji rozpuszczanej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omawia sposoby rozdzielania roztworów właściwych (substancji stałych w cieczach, cieczy w cieczach) na składniki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wymienia zastosowania koloidów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wyjaśnia proces rozpuszczania substancji w wodzie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lastRenderedPageBreak/>
              <w:t xml:space="preserve">wyjaśnia różnice między rozpuszczaniem </w:t>
            </w:r>
            <w:r w:rsidRPr="003E0E4C">
              <w:br/>
              <w:t>a roztwarzaniem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sprawdza doświadczalnie wpływ różnych czynników na szybkość rozpuszczania substancji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wyjaśnia proces krystalizacji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projektuje</w:t>
            </w:r>
            <w:r w:rsidR="00695708">
              <w:t xml:space="preserve"> </w:t>
            </w:r>
            <w:r w:rsidRPr="003E0E4C">
              <w:t xml:space="preserve"> doświadczenie chemiczne </w:t>
            </w:r>
            <w:r w:rsidRPr="003E0E4C">
              <w:rPr>
                <w:i/>
              </w:rPr>
              <w:t>Odróżnianie roztworu właściwego od koloidu</w:t>
            </w:r>
          </w:p>
          <w:p w:rsidR="006440EC" w:rsidRPr="003E0E4C" w:rsidRDefault="00695708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>
              <w:t xml:space="preserve">projektuje </w:t>
            </w:r>
            <w:r w:rsidR="006440EC" w:rsidRPr="003E0E4C">
              <w:t xml:space="preserve"> doświadczenie </w:t>
            </w:r>
            <w:r w:rsidR="006440EC" w:rsidRPr="003E0E4C">
              <w:rPr>
                <w:i/>
              </w:rPr>
              <w:t>Rozdzielanie składników mieszaniny niejednorodnej metodą sączenia (filtracji)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>
              <w:t>p</w:t>
            </w:r>
            <w:r w:rsidRPr="003E0E4C">
              <w:t>odaje zasady postępowania podczas sporządzanie roztworów o określonym stężeniu procentowym i</w:t>
            </w:r>
            <w:r>
              <w:t> </w:t>
            </w:r>
            <w:r w:rsidRPr="003E0E4C">
              <w:t>molowym</w:t>
            </w:r>
          </w:p>
          <w:p w:rsidR="006440EC" w:rsidRPr="00F76569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>
              <w:t>r</w:t>
            </w:r>
            <w:r w:rsidRPr="003E0E4C">
              <w:t>ozwiązuje zadanie związane z</w:t>
            </w:r>
            <w:r>
              <w:t> </w:t>
            </w:r>
            <w:r w:rsidRPr="003E0E4C">
              <w:t>zatężaniem i rozcieńczaniem roztworów</w:t>
            </w:r>
          </w:p>
        </w:tc>
        <w:tc>
          <w:tcPr>
            <w:tcW w:w="3536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  <w:ind w:left="301" w:hanging="283"/>
            </w:pPr>
            <w:r w:rsidRPr="0016068F">
              <w:rPr>
                <w:bCs/>
              </w:rPr>
              <w:lastRenderedPageBreak/>
              <w:t>Uczeń: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wyjaśnia różnicę między rozpuszczalnością a</w:t>
            </w:r>
            <w:r>
              <w:t> </w:t>
            </w:r>
            <w:r w:rsidRPr="003E0E4C">
              <w:t>szybkością rozpuszczania substancji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analizuje wykresy rozpuszczalności różnych substancji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dobiera metody rozdzielania mieszanin jednorodnych na składniki</w:t>
            </w:r>
            <w:r>
              <w:t xml:space="preserve">, biorąc pod uwagę </w:t>
            </w:r>
            <w:r w:rsidRPr="003E0E4C">
              <w:t>różnic</w:t>
            </w:r>
            <w:r>
              <w:t>e</w:t>
            </w:r>
            <w:r w:rsidRPr="003E0E4C">
              <w:t xml:space="preserve"> we właściwościach składników mieszanin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sporządza roztwór nasycony i</w:t>
            </w:r>
            <w:r>
              <w:t> </w:t>
            </w:r>
            <w:r w:rsidRPr="003E0E4C">
              <w:t xml:space="preserve">nienasycony wybranej substancji w określonej temperaturze, korzystając </w:t>
            </w:r>
            <w:r>
              <w:lastRenderedPageBreak/>
              <w:t>z </w:t>
            </w:r>
            <w:r w:rsidRPr="003E0E4C">
              <w:t>wykresu rozpuszczalności tej substancji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wykonuje obliczenia związane z pojęciami </w:t>
            </w:r>
            <w:r w:rsidRPr="00695708">
              <w:t>stężenie procentowe i stężenie molowe,</w:t>
            </w:r>
            <w:r w:rsidRPr="003E0E4C">
              <w:t xml:space="preserve"> z</w:t>
            </w:r>
            <w:r>
              <w:t> </w:t>
            </w:r>
            <w:r w:rsidRPr="003E0E4C">
              <w:t>uwzględnieniem gęstości roztworu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Sporządzanie roztworu o</w:t>
            </w:r>
            <w:r>
              <w:rPr>
                <w:i/>
              </w:rPr>
              <w:t> </w:t>
            </w:r>
            <w:r w:rsidRPr="003E0E4C">
              <w:rPr>
                <w:i/>
              </w:rPr>
              <w:t>określonym stężeniu procentowym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Sporządzanie roztworu o</w:t>
            </w:r>
            <w:r>
              <w:rPr>
                <w:i/>
              </w:rPr>
              <w:t> </w:t>
            </w:r>
            <w:r w:rsidRPr="003E0E4C">
              <w:rPr>
                <w:i/>
              </w:rPr>
              <w:t>okre</w:t>
            </w:r>
            <w:r w:rsidR="00695708">
              <w:rPr>
                <w:i/>
              </w:rPr>
              <w:t>ślonym stężeniu molowym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oblicza stężenie procentowe lub molowe roztworu otrzymanego przez zmieszanie dwóch roztworów o różnych stężeniach</w:t>
            </w:r>
          </w:p>
          <w:p w:rsidR="006440EC" w:rsidRPr="003E0E4C" w:rsidRDefault="006440EC" w:rsidP="006D40F7">
            <w:pPr>
              <w:pStyle w:val="NormalnyWeb"/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  <w:ind w:left="309" w:hanging="283"/>
            </w:pPr>
            <w:r w:rsidRPr="0016068F">
              <w:rPr>
                <w:bCs/>
              </w:rPr>
              <w:lastRenderedPageBreak/>
              <w:t>Uczeń: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wykonuje doświadczenie </w:t>
            </w:r>
            <w:r w:rsidRPr="003E0E4C">
              <w:rPr>
                <w:i/>
              </w:rPr>
              <w:t>Rozdzielanie składników mieszaniny jednorodnej barwników roślinnych metodą chromatografii bibułowej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Rozdzielanie mieszaniny jednorodnej metodą ekstrakcji ciecz−ciecz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wymienia sposoby otrzymywania roztworów nasyconych z roztworów nienasyconych i odwrotnie, korzystając z wykresów rozpuszczalności substancji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lastRenderedPageBreak/>
              <w:t>wykonuje odpowiednie obliczenia chemiczne,</w:t>
            </w:r>
            <w:r>
              <w:t xml:space="preserve"> </w:t>
            </w:r>
            <w:r w:rsidRPr="003E0E4C">
              <w:t>a</w:t>
            </w:r>
            <w:r>
              <w:t> </w:t>
            </w:r>
            <w:r w:rsidRPr="003E0E4C">
              <w:t>następnie sporządza roztwory o określonym stężeniu procentowym i</w:t>
            </w:r>
            <w:r>
              <w:t> </w:t>
            </w:r>
            <w:r w:rsidRPr="003E0E4C">
              <w:t>molowym, zachowując poprawną kolejność wykonywanych czynności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przelicz</w:t>
            </w:r>
            <w:r>
              <w:t>a</w:t>
            </w:r>
            <w:r w:rsidRPr="003E0E4C">
              <w:t xml:space="preserve"> stęże</w:t>
            </w:r>
            <w:r>
              <w:t>nia</w:t>
            </w:r>
            <w:r w:rsidRPr="003E0E4C">
              <w:t xml:space="preserve"> procentowych na molowe i</w:t>
            </w:r>
            <w:r>
              <w:t> </w:t>
            </w:r>
            <w:r w:rsidRPr="003E0E4C">
              <w:t>odwrotnie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przelicza stężenia roztworu na rozpuszczalność i odwrotnie</w:t>
            </w:r>
          </w:p>
          <w:p w:rsidR="006440EC" w:rsidRPr="003E0E4C" w:rsidRDefault="006440EC" w:rsidP="006D40F7">
            <w:pPr>
              <w:pStyle w:val="NormalnyWeb"/>
              <w:spacing w:before="0" w:beforeAutospacing="0" w:after="0" w:line="259" w:lineRule="auto"/>
              <w:ind w:left="309" w:hanging="283"/>
            </w:pPr>
          </w:p>
          <w:p w:rsidR="006440EC" w:rsidRPr="003E0E4C" w:rsidRDefault="006440EC" w:rsidP="006D40F7">
            <w:pPr>
              <w:pStyle w:val="NormalnyWeb"/>
              <w:spacing w:before="0" w:beforeAutospacing="0" w:after="0" w:line="259" w:lineRule="auto"/>
              <w:ind w:left="309" w:hanging="283"/>
              <w:rPr>
                <w:b/>
                <w:bCs/>
              </w:rPr>
            </w:pPr>
          </w:p>
        </w:tc>
      </w:tr>
    </w:tbl>
    <w:p w:rsidR="006440EC" w:rsidRDefault="006440EC" w:rsidP="006440EC">
      <w:pPr>
        <w:pStyle w:val="NormalnyWeb"/>
        <w:spacing w:before="0" w:beforeAutospacing="0" w:after="0" w:line="259" w:lineRule="auto"/>
        <w:rPr>
          <w:b/>
          <w:bCs/>
          <w:sz w:val="28"/>
          <w:szCs w:val="28"/>
        </w:rPr>
      </w:pPr>
    </w:p>
    <w:p w:rsidR="006440EC" w:rsidRPr="003E0E4C" w:rsidRDefault="006440EC" w:rsidP="006440EC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 xml:space="preserve">4. </w:t>
      </w:r>
      <w:r w:rsidRPr="003E0E4C">
        <w:rPr>
          <w:b/>
          <w:bCs/>
          <w:sz w:val="28"/>
          <w:szCs w:val="28"/>
        </w:rPr>
        <w:t>Reakcje chemiczne w roztworach wodnych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3510"/>
        <w:gridCol w:w="3496"/>
        <w:gridCol w:w="3499"/>
      </w:tblGrid>
      <w:tr w:rsidR="006440EC" w:rsidRPr="003E0E4C" w:rsidTr="006D40F7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6440EC" w:rsidRPr="003E0E4C" w:rsidTr="006D40F7">
        <w:tc>
          <w:tcPr>
            <w:tcW w:w="3535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  <w:rPr>
                <w:bCs/>
              </w:rPr>
            </w:pPr>
            <w:r w:rsidRPr="0016068F">
              <w:rPr>
                <w:bCs/>
              </w:rPr>
              <w:t>Uczeń: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lastRenderedPageBreak/>
              <w:t>zapisuje proste równania dysocjacji jonowej elektrolitów i podaje nazwy powstających jonów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rPr>
                <w:iCs/>
              </w:rPr>
              <w:t>zapisuje wzór na obliczanie stopnia dysocjacji elektrolitycznej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przykłady elektrolitów mocnych i słabych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ogólne równanie dysocjacji kwasów, zasad i</w:t>
            </w:r>
            <w:r>
              <w:t xml:space="preserve"> </w:t>
            </w:r>
            <w:r w:rsidRPr="003E0E4C">
              <w:t>soli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wyjaśnia sposób dysocjacji kwasów, zasad i soli 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podstawowe wskaźniki kwasowo-zasadowe (</w:t>
            </w:r>
            <w:proofErr w:type="spellStart"/>
            <w:r w:rsidRPr="003E0E4C">
              <w:t>pH</w:t>
            </w:r>
            <w:proofErr w:type="spellEnd"/>
            <w:r w:rsidRPr="003E0E4C">
              <w:t>) i omawia ich zastosowania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wyjaśnia, co to jest skala </w:t>
            </w:r>
            <w:proofErr w:type="spellStart"/>
            <w:r w:rsidRPr="003E0E4C">
              <w:t>pH</w:t>
            </w:r>
            <w:proofErr w:type="spellEnd"/>
            <w:r w:rsidRPr="003E0E4C">
              <w:t xml:space="preserve"> i</w:t>
            </w:r>
            <w:r>
              <w:t> </w:t>
            </w:r>
            <w:r w:rsidRPr="003E0E4C">
              <w:t>w jaki sposób można z niej korzystać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opisuje, czym są właściwości sorpcyjne gleby oraz co to jest odczyn gleby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dokonuje podziału nawozów na naturalne i sztuczne (fosforowe, azotowe i</w:t>
            </w:r>
            <w:r>
              <w:t> </w:t>
            </w:r>
            <w:r w:rsidRPr="003E0E4C">
              <w:t>potasowe)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lastRenderedPageBreak/>
              <w:t>wymienia przykłady nawozów naturalnych i sztucznych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wymienia podstawowe rodzaje zanieczyszczeń gleby 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wyjaśnia, na czym polega reakcja zobojętniania i reakcja strącania osadów oraz zapisuje odpowiednie równania reakcji chemicznych w postaci cząsteczkowej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wskazuje w tabeli rozpuszczalności soli i</w:t>
            </w:r>
            <w:r>
              <w:t> </w:t>
            </w:r>
            <w:r w:rsidRPr="003E0E4C">
              <w:t>wodorotlenków w wodzie związki chemiczne trudno rozpuszczalne</w:t>
            </w:r>
          </w:p>
        </w:tc>
        <w:tc>
          <w:tcPr>
            <w:tcW w:w="3535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  <w:ind w:left="293" w:hanging="293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lastRenderedPageBreak/>
              <w:t>wyjaśnia kryterium podziału substancji na elektrolity i</w:t>
            </w:r>
            <w:r>
              <w:t> </w:t>
            </w:r>
            <w:r w:rsidRPr="003E0E4C">
              <w:t>nieelektrolity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wyjaśnia kryterium podziału elektrolitów na mocne i słabe 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wyjaśnia przebieg dysocjacji kwasów wieloprotonowych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wyjaśnia rolę cząsteczek wody jako dipoli w procesie dysocjacji elektrolitycznej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zapisuje równania reakcji dysocjacji jonowej kwasów, zasad i soli bez uwzględniania dysocjacji wielostopniowej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wyjaśnia przebieg dysocjacji zasad wielowodorotlenowych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porównuje moc elektrolitów na podstawie wartości ich stałych dysocjacji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wymienia przykłady reakcji odwracalnych i</w:t>
            </w:r>
            <w:r>
              <w:t> </w:t>
            </w:r>
            <w:r w:rsidRPr="003E0E4C">
              <w:t>nieodwracalnych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wyznacza </w:t>
            </w:r>
            <w:proofErr w:type="spellStart"/>
            <w:r w:rsidRPr="003E0E4C">
              <w:t>pH</w:t>
            </w:r>
            <w:proofErr w:type="spellEnd"/>
            <w:r w:rsidRPr="003E0E4C">
              <w:t xml:space="preserve"> roztworów z</w:t>
            </w:r>
            <w:r>
              <w:t> </w:t>
            </w:r>
            <w:r w:rsidRPr="003E0E4C">
              <w:t>użyciem wskaźników kwasowo-zasadowych oraz określa ich odczyn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oblicza </w:t>
            </w:r>
            <w:proofErr w:type="spellStart"/>
            <w:r w:rsidRPr="003E0E4C">
              <w:t>pH</w:t>
            </w:r>
            <w:proofErr w:type="spellEnd"/>
            <w:r w:rsidRPr="003E0E4C">
              <w:t xml:space="preserve"> i </w:t>
            </w:r>
            <w:proofErr w:type="spellStart"/>
            <w:r w:rsidRPr="003E0E4C">
              <w:t>pOH</w:t>
            </w:r>
            <w:proofErr w:type="spellEnd"/>
            <w:r w:rsidRPr="003E0E4C">
              <w:t xml:space="preserve"> na podstawie znanych stężeń molowych jonów H</w:t>
            </w:r>
            <w:r w:rsidRPr="003E0E4C">
              <w:rPr>
                <w:vertAlign w:val="superscript"/>
              </w:rPr>
              <w:t xml:space="preserve">+ </w:t>
            </w:r>
            <w:r w:rsidRPr="003E0E4C">
              <w:t>i OH</w:t>
            </w:r>
            <w:r w:rsidRPr="003E0E4C">
              <w:rPr>
                <w:vertAlign w:val="superscript"/>
              </w:rPr>
              <w:t xml:space="preserve">− </w:t>
            </w:r>
            <w:r w:rsidRPr="003E0E4C">
              <w:t>i odwrotnie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lastRenderedPageBreak/>
              <w:t xml:space="preserve">opisuje znaczenie właściwości sorpcyjnych i odczynu gleby oraz wpływ </w:t>
            </w:r>
            <w:proofErr w:type="spellStart"/>
            <w:r w:rsidRPr="003E0E4C">
              <w:t>pH</w:t>
            </w:r>
            <w:proofErr w:type="spellEnd"/>
            <w:r w:rsidRPr="003E0E4C">
              <w:t xml:space="preserve"> gleby na wzrost wybranych roślin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wyjaśnia, na czym polega zanieczyszczenie gleby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wymienia źródła chemicznego zanieczyszczenia gleby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zapisuje równania reakcji zobojętniania w postaci cząsteczkowej i jonowej i</w:t>
            </w:r>
            <w:r>
              <w:t> </w:t>
            </w:r>
            <w:r w:rsidRPr="003E0E4C">
              <w:t>skróconego zapisu jonowego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analizuje tabelę rozpuszczalności soli i</w:t>
            </w:r>
            <w:r>
              <w:t> </w:t>
            </w:r>
            <w:r w:rsidRPr="003E0E4C">
              <w:t>wodorotlenków w wodzie pod kątem możliwości przeprowadzenia reakcji strącania osadów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zapisuje równania reakcji strącania osadów w postaci cząsteczkowej, jonowej i</w:t>
            </w:r>
            <w:r>
              <w:t> </w:t>
            </w:r>
            <w:r w:rsidRPr="003E0E4C">
              <w:t>skróconego zapisu jonowego</w:t>
            </w:r>
          </w:p>
          <w:p w:rsidR="006440EC" w:rsidRPr="003E0E4C" w:rsidRDefault="006440EC" w:rsidP="006D40F7">
            <w:pPr>
              <w:pStyle w:val="NormalnyWeb"/>
              <w:spacing w:before="0" w:beforeAutospacing="0" w:after="0" w:line="259" w:lineRule="auto"/>
              <w:ind w:left="293" w:hanging="293"/>
            </w:pPr>
          </w:p>
        </w:tc>
        <w:tc>
          <w:tcPr>
            <w:tcW w:w="3536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  <w:ind w:left="301" w:hanging="301"/>
            </w:pPr>
            <w:r w:rsidRPr="0016068F">
              <w:rPr>
                <w:bCs/>
              </w:rPr>
              <w:lastRenderedPageBreak/>
              <w:t>Uczeń:</w:t>
            </w:r>
          </w:p>
          <w:p w:rsidR="006440EC" w:rsidRPr="003E0E4C" w:rsidRDefault="00926F97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>
              <w:lastRenderedPageBreak/>
              <w:t xml:space="preserve">projektuje </w:t>
            </w:r>
            <w:r w:rsidR="006440EC" w:rsidRPr="003E0E4C">
              <w:t xml:space="preserve"> doświadczenie chemiczne </w:t>
            </w:r>
            <w:r w:rsidR="006440EC" w:rsidRPr="003E0E4C">
              <w:rPr>
                <w:i/>
                <w:iCs/>
              </w:rPr>
              <w:t>Badanie zjawiska przewodzenia prądu elektrycznego i zmiany barwy wskaźników kwasowo-</w:t>
            </w:r>
            <w:r w:rsidR="006440EC">
              <w:rPr>
                <w:i/>
                <w:iCs/>
              </w:rPr>
              <w:br/>
              <w:t>-</w:t>
            </w:r>
            <w:r w:rsidR="006440EC" w:rsidRPr="003E0E4C">
              <w:rPr>
                <w:i/>
                <w:iCs/>
              </w:rPr>
              <w:t>zasadowych w wodnych roztworach różnych związków chemicznych</w:t>
            </w:r>
            <w:r w:rsidR="006440EC" w:rsidRPr="003E0E4C">
              <w:t xml:space="preserve"> oraz dokonuje podziału substancji na elektrolity i nieelektrolity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wyjaśnia przebieg dysocjacji kwasów wieloprotonowych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zapisuje równania reakcji dysocjacji jonowej kwasów, zasad i soli, uwzględniając dysocjację stopniową niektórych kwasów i zasad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rPr>
                <w:bCs/>
              </w:rPr>
              <w:t xml:space="preserve">wykonuje obliczenia chemiczne z zastosowaniem pojęcia </w:t>
            </w:r>
            <w:r w:rsidRPr="003E0E4C">
              <w:rPr>
                <w:bCs/>
                <w:i/>
                <w:iCs/>
              </w:rPr>
              <w:t>stopień dysocjacji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wymienia czynniki wpływające na wartość stopnia dysocjacji elektrolitycznej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wyjaśnia wielkość stopnia dysocjacji dla elektrolitów dysocjujących stopniowo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 xml:space="preserve">porównuje przewodnictwo elektryczne roztworów różnych kwasów o takich </w:t>
            </w:r>
            <w:r w:rsidRPr="003E0E4C">
              <w:lastRenderedPageBreak/>
              <w:t xml:space="preserve">samych stężeniach </w:t>
            </w:r>
            <w:r>
              <w:br/>
            </w:r>
            <w:r w:rsidRPr="003E0E4C">
              <w:t>i interpretuje wyniki doświadczeń chemicznych</w:t>
            </w:r>
          </w:p>
          <w:p w:rsidR="006440EC" w:rsidRPr="003E0E4C" w:rsidRDefault="00926F97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>
              <w:t xml:space="preserve">projektuje </w:t>
            </w:r>
            <w:r w:rsidR="006440EC" w:rsidRPr="003E0E4C">
              <w:t xml:space="preserve"> doświadczenie </w:t>
            </w:r>
            <w:r w:rsidR="006440EC" w:rsidRPr="003E0E4C">
              <w:rPr>
                <w:i/>
                <w:iCs/>
              </w:rPr>
              <w:t>Badanie właściwości sorpcyjnych gleby</w:t>
            </w:r>
          </w:p>
          <w:p w:rsidR="006440EC" w:rsidRPr="003E0E4C" w:rsidRDefault="00926F97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>
              <w:t xml:space="preserve">projektuje </w:t>
            </w:r>
            <w:r w:rsidR="006440EC" w:rsidRPr="003E0E4C">
              <w:t xml:space="preserve"> doświadczenie chemiczne </w:t>
            </w:r>
            <w:r w:rsidR="006440EC" w:rsidRPr="003E0E4C">
              <w:rPr>
                <w:i/>
                <w:iCs/>
              </w:rPr>
              <w:t>Badanie odczynu gleby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 xml:space="preserve">opisuje wpływ </w:t>
            </w:r>
            <w:proofErr w:type="spellStart"/>
            <w:r w:rsidRPr="003E0E4C">
              <w:t>pH</w:t>
            </w:r>
            <w:proofErr w:type="spellEnd"/>
            <w:r w:rsidRPr="003E0E4C">
              <w:t xml:space="preserve"> gleby na rozwój roślin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 xml:space="preserve">uzasadnia potrzebę stosowania nawozów sztucznych </w:t>
            </w:r>
            <w:r>
              <w:br/>
            </w:r>
            <w:r w:rsidRPr="003E0E4C">
              <w:t>i pestycydów i podaje ich przykłady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wyjaśnia, na czym polega chemiczne zanieczyszczenie gleby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Otrzymywanie soli przez działanie kwasem na wodorotlenek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bada przebieg reakcji zobojętniania z użyciem wskaźników kwasowo-</w:t>
            </w:r>
            <w:r>
              <w:br/>
              <w:t>-</w:t>
            </w:r>
            <w:r w:rsidRPr="003E0E4C">
              <w:t>zasadowych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>
              <w:t xml:space="preserve">wymienia </w:t>
            </w:r>
            <w:r w:rsidRPr="003E0E4C">
              <w:t>sposoby otrzymywania wodorosoli i</w:t>
            </w:r>
            <w:r>
              <w:t> </w:t>
            </w:r>
            <w:proofErr w:type="spellStart"/>
            <w:r w:rsidRPr="003E0E4C">
              <w:t>hydroksosoli</w:t>
            </w:r>
            <w:proofErr w:type="spellEnd"/>
            <w:r w:rsidRPr="003E0E4C">
              <w:t xml:space="preserve"> oraz zapisuje </w:t>
            </w:r>
            <w:r w:rsidRPr="003E0E4C">
              <w:lastRenderedPageBreak/>
              <w:t>odpowiednie równania reakcji ch</w:t>
            </w:r>
            <w:r>
              <w:t>e</w:t>
            </w:r>
            <w:r w:rsidRPr="003E0E4C">
              <w:t>micznych</w:t>
            </w:r>
          </w:p>
        </w:tc>
        <w:tc>
          <w:tcPr>
            <w:tcW w:w="3536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  <w:ind w:left="309" w:hanging="283"/>
            </w:pPr>
            <w:r w:rsidRPr="0016068F">
              <w:rPr>
                <w:bCs/>
              </w:rPr>
              <w:lastRenderedPageBreak/>
              <w:t>Uczeń: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lastRenderedPageBreak/>
              <w:t>wyjaśnia proces dysocjacji jonowej z uwzględnieniem roli wody w tym procesie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zapisuje równania reakcji dysocjacji jonowej kwasów, zasad i soli z uwzględnieniem dysocjacji wielostopniowej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wyjaśnia przyczynę kwasowego odczynu roztworów kwasów oraz zasadowego odczynu roztworów wodorotlenków; zapisuje odpowiednie równania reakcji chemicznych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analizuje zależność stopnia dysocjacji od rodzaju elektrolitu i stężenia roztworu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wykonuje obliczenia chemiczne</w:t>
            </w:r>
            <w:r>
              <w:t>,</w:t>
            </w:r>
            <w:r w:rsidRPr="003E0E4C">
              <w:t xml:space="preserve"> korzystając z</w:t>
            </w:r>
            <w:r>
              <w:t> </w:t>
            </w:r>
            <w:r w:rsidRPr="003E0E4C">
              <w:t>definicji stopnia dysocjacji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ustala skład ilościowy roztworów elektrolitów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wyjaśnia zależność między </w:t>
            </w:r>
            <w:proofErr w:type="spellStart"/>
            <w:r w:rsidRPr="003E0E4C">
              <w:t>pH</w:t>
            </w:r>
            <w:proofErr w:type="spellEnd"/>
            <w:r w:rsidRPr="003E0E4C">
              <w:t xml:space="preserve"> a iloczynem jonowym wody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posługuje się pojęciem </w:t>
            </w:r>
            <w:proofErr w:type="spellStart"/>
            <w:r w:rsidRPr="003E0E4C">
              <w:t>pH</w:t>
            </w:r>
            <w:proofErr w:type="spellEnd"/>
            <w:r w:rsidRPr="003E0E4C">
              <w:t xml:space="preserve"> w</w:t>
            </w:r>
            <w:r>
              <w:t> </w:t>
            </w:r>
            <w:r w:rsidRPr="003E0E4C">
              <w:t>odniesieniu do odczynu roztworu i stężenia jonów H</w:t>
            </w:r>
            <w:r w:rsidRPr="003E0E4C">
              <w:rPr>
                <w:vertAlign w:val="superscript"/>
              </w:rPr>
              <w:t>+</w:t>
            </w:r>
            <w:r w:rsidRPr="003E0E4C">
              <w:t xml:space="preserve"> i</w:t>
            </w:r>
            <w:r>
              <w:t> </w:t>
            </w:r>
            <w:r w:rsidRPr="003E0E4C">
              <w:t>OH</w:t>
            </w:r>
            <w:r w:rsidRPr="003E0E4C">
              <w:rPr>
                <w:vertAlign w:val="superscript"/>
              </w:rPr>
              <w:sym w:font="Symbol" w:char="F02D"/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wymienia źródła zanieczyszczeń gleby, omawia </w:t>
            </w:r>
            <w:r w:rsidRPr="003E0E4C">
              <w:lastRenderedPageBreak/>
              <w:t xml:space="preserve">ich skutki oraz </w:t>
            </w:r>
            <w:r>
              <w:t xml:space="preserve">podaje </w:t>
            </w:r>
            <w:r w:rsidRPr="003E0E4C">
              <w:t>sposoby ochrony gleby przed degradacją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omawia istotę reakcji zobojętniania i strącania osadów oraz podaje zastosowania tych reakcji chemicznych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Otrzymywanie wodorosoli przez działanie kwasem na zasadę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>Otrzymywanie osadów praktycznie nierozpuszczalnych soli i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wodorotlenków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opisuje działanie leków neutralizujących nadmiar kwasu w żołądku</w:t>
            </w:r>
          </w:p>
        </w:tc>
      </w:tr>
    </w:tbl>
    <w:p w:rsidR="006440EC" w:rsidRDefault="006440EC" w:rsidP="006440EC">
      <w:pPr>
        <w:pStyle w:val="NormalnyWeb"/>
        <w:spacing w:before="0" w:beforeAutospacing="0" w:after="0" w:line="259" w:lineRule="auto"/>
        <w:ind w:left="-142"/>
        <w:rPr>
          <w:b/>
          <w:bCs/>
          <w:sz w:val="28"/>
          <w:szCs w:val="28"/>
        </w:rPr>
      </w:pPr>
    </w:p>
    <w:p w:rsidR="006440EC" w:rsidRPr="003E0E4C" w:rsidRDefault="006440EC" w:rsidP="006440EC">
      <w:pPr>
        <w:pStyle w:val="NormalnyWeb"/>
        <w:spacing w:before="0" w:beforeAutospacing="0" w:after="0" w:line="259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Efekty energetyczne i szybkość </w:t>
      </w:r>
      <w:r w:rsidRPr="003E0E4C">
        <w:rPr>
          <w:b/>
          <w:bCs/>
          <w:sz w:val="28"/>
          <w:szCs w:val="28"/>
        </w:rPr>
        <w:t>reakcji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3500"/>
        <w:gridCol w:w="3506"/>
        <w:gridCol w:w="3502"/>
      </w:tblGrid>
      <w:tr w:rsidR="006440EC" w:rsidRPr="003E0E4C" w:rsidTr="006D40F7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6440EC" w:rsidRPr="003E0E4C" w:rsidRDefault="006440EC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6440EC" w:rsidRPr="003E0E4C" w:rsidTr="006D40F7">
        <w:tc>
          <w:tcPr>
            <w:tcW w:w="3535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  <w:rPr>
                <w:bCs/>
              </w:rPr>
            </w:pPr>
            <w:r w:rsidRPr="0016068F">
              <w:rPr>
                <w:bCs/>
              </w:rPr>
              <w:t>Uczeń: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926F97">
              <w:rPr>
                <w:i/>
                <w:iCs/>
              </w:rPr>
              <w:t xml:space="preserve"> </w:t>
            </w:r>
            <w:r w:rsidRPr="00926F97">
              <w:rPr>
                <w:iCs/>
              </w:rPr>
              <w:t xml:space="preserve">reakcja egzotermiczna, reakcja endotermiczna, </w:t>
            </w:r>
            <w:r w:rsidRPr="00926F97">
              <w:t>wymienia</w:t>
            </w:r>
            <w:r w:rsidRPr="003E0E4C">
              <w:t xml:space="preserve"> czynniki wpływające na szybkość reakcji chemicznej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pojęcie </w:t>
            </w:r>
            <w:r w:rsidRPr="003E0E4C">
              <w:rPr>
                <w:i/>
              </w:rPr>
              <w:t>katalizator</w:t>
            </w:r>
          </w:p>
          <w:p w:rsidR="006440EC" w:rsidRPr="000E133B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rodzaje katalizy</w:t>
            </w:r>
          </w:p>
        </w:tc>
        <w:tc>
          <w:tcPr>
            <w:tcW w:w="3535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  <w:ind w:left="293" w:hanging="284"/>
              <w:rPr>
                <w:bCs/>
              </w:rPr>
            </w:pPr>
            <w:r w:rsidRPr="0016068F">
              <w:rPr>
                <w:bCs/>
              </w:rPr>
              <w:t>Uczeń:</w:t>
            </w:r>
          </w:p>
          <w:p w:rsidR="006440EC" w:rsidRPr="00926F97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 pojęcia: </w:t>
            </w:r>
            <w:r w:rsidRPr="00926F97">
              <w:rPr>
                <w:iCs/>
              </w:rPr>
              <w:t>układ, otoczenie, układ otwarty, układ zamknięty, układ izolowany, energia wewnętrzna układu, efekt cieplny reakcji, reakcja egzotermiczna, reakcja endotermiczna, proces egzoenergetyczny, proces endoenergetyczny, ciepło, energia całkowita układu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rPr>
                <w:iCs/>
              </w:rPr>
              <w:t xml:space="preserve">wymienia przykłady reakcji </w:t>
            </w:r>
            <w:proofErr w:type="spellStart"/>
            <w:r w:rsidRPr="003E0E4C">
              <w:rPr>
                <w:iCs/>
              </w:rPr>
              <w:t>endo</w:t>
            </w:r>
            <w:proofErr w:type="spellEnd"/>
            <w:r w:rsidRPr="003E0E4C">
              <w:rPr>
                <w:iCs/>
              </w:rPr>
              <w:t>- i egzoenergetycznych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rPr>
                <w:iCs/>
              </w:rPr>
              <w:t>określa efekt energetyczny reakcji chemicznej na podstawie wartości entalpii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omawia wpływ różnych czynników na szybkość reakcji chemicznej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 xml:space="preserve">Wpływ </w:t>
            </w:r>
            <w:r w:rsidRPr="003E0E4C">
              <w:rPr>
                <w:i/>
                <w:iCs/>
              </w:rPr>
              <w:lastRenderedPageBreak/>
              <w:t>rozdrobnienia na szybkość reakcji chemicznej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 xml:space="preserve">Wpływ stężenia substratu na szybkość reakcji chemicznej 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>Wpływ temperatury na szybkość reakcji chemicznej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definiuje pojęcie </w:t>
            </w:r>
            <w:r w:rsidRPr="003E0E4C">
              <w:rPr>
                <w:i/>
              </w:rPr>
              <w:t>inhibitor</w:t>
            </w:r>
          </w:p>
        </w:tc>
        <w:tc>
          <w:tcPr>
            <w:tcW w:w="3536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przeprowadza reakcje będące przykładami procesów egzoenergetycznych i</w:t>
            </w:r>
            <w:r>
              <w:t> </w:t>
            </w:r>
            <w:r w:rsidRPr="003E0E4C">
              <w:t xml:space="preserve">endoenergetycznych oraz wyjaśnia istotę zachodzących procesów 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</w:t>
            </w:r>
            <w:r w:rsidRPr="003E0E4C">
              <w:rPr>
                <w:i/>
                <w:iCs/>
              </w:rPr>
              <w:t>Rozpuszczanie azotanu(V) amonu w wodzie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>Reakcja wodorowęglanu sodu z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kwasem etanowym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>Rozpuszczanie wodorotlenku sodu w wodzie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>Reakcja magnezu z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kwasem chlorowodorowym</w:t>
            </w:r>
          </w:p>
          <w:p w:rsidR="006440EC" w:rsidRPr="00926F97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926F97">
              <w:t xml:space="preserve">wyjaśnia pojęcia </w:t>
            </w:r>
            <w:r w:rsidRPr="00926F97">
              <w:rPr>
                <w:iCs/>
              </w:rPr>
              <w:t xml:space="preserve">szybkość reakcji chemicznej </w:t>
            </w:r>
            <w:r w:rsidRPr="00926F97">
              <w:t>i</w:t>
            </w:r>
            <w:r w:rsidRPr="00926F97">
              <w:rPr>
                <w:iCs/>
              </w:rPr>
              <w:t xml:space="preserve"> energia aktywacji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lastRenderedPageBreak/>
              <w:t xml:space="preserve">projektuje doświadczenie chemiczne </w:t>
            </w:r>
            <w:r w:rsidRPr="003E0E4C">
              <w:rPr>
                <w:i/>
                <w:iCs/>
              </w:rPr>
              <w:t>Katalityczny rozkład nadtlenku wodoru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wyjaśnia, co to są </w:t>
            </w:r>
            <w:r w:rsidRPr="007C5AB4">
              <w:rPr>
                <w:iCs/>
              </w:rPr>
              <w:t>inhibitory</w:t>
            </w:r>
            <w:r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</w:t>
            </w:r>
            <w:r w:rsidRPr="003E0E4C">
              <w:t>oraz podaje ich przykłady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wyjaśnia różnicę między katalizatorem a inhibitorem</w:t>
            </w:r>
          </w:p>
          <w:p w:rsidR="006440EC" w:rsidRPr="0016068F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rysuje wykres zmian stężenia substratów i produktów oraz szybkości reakcji chemicznej w funkcji czasu</w:t>
            </w:r>
          </w:p>
        </w:tc>
        <w:tc>
          <w:tcPr>
            <w:tcW w:w="3536" w:type="dxa"/>
            <w:shd w:val="clear" w:color="auto" w:fill="auto"/>
          </w:tcPr>
          <w:p w:rsidR="006440EC" w:rsidRPr="0016068F" w:rsidRDefault="006440EC" w:rsidP="006D40F7">
            <w:pPr>
              <w:pStyle w:val="NormalnyWeb"/>
              <w:spacing w:before="0" w:beforeAutospacing="0" w:after="0" w:line="259" w:lineRule="auto"/>
              <w:ind w:left="309" w:hanging="283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udowadnia, że reakcje egzoenergetyczne należą do procesów samorzutnych, a</w:t>
            </w:r>
            <w:r>
              <w:t> </w:t>
            </w:r>
            <w:r w:rsidRPr="003E0E4C">
              <w:t>reakcje endoenergetyczne do procesów wymuszonych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wyjaśnia pojęcie </w:t>
            </w:r>
            <w:r w:rsidRPr="003E0E4C">
              <w:rPr>
                <w:i/>
                <w:iCs/>
              </w:rPr>
              <w:t>entalpia układu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kwalifikuje podane przykłady reakcji chemicznych do reakcji egzoenergetycznych (Δ</w:t>
            </w:r>
            <w:r w:rsidRPr="003E0E4C">
              <w:rPr>
                <w:i/>
                <w:iCs/>
              </w:rPr>
              <w:t>H</w:t>
            </w:r>
            <w:r w:rsidRPr="003E0E4C">
              <w:t xml:space="preserve"> &lt; 0) lub endoenergetycznych </w:t>
            </w:r>
            <w:r>
              <w:br/>
            </w:r>
            <w:r w:rsidRPr="003E0E4C">
              <w:t>(Δ</w:t>
            </w:r>
            <w:r w:rsidRPr="003E0E4C">
              <w:rPr>
                <w:i/>
                <w:iCs/>
              </w:rPr>
              <w:t>H</w:t>
            </w:r>
            <w:r w:rsidRPr="003E0E4C">
              <w:t xml:space="preserve"> &gt; 0) na podstawie różnicy entalpii substratów i</w:t>
            </w:r>
            <w:r>
              <w:t> </w:t>
            </w:r>
            <w:r w:rsidRPr="003E0E4C">
              <w:t xml:space="preserve">produktów 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udowadnia zależność między rodzajem reakcji chemicznej a</w:t>
            </w:r>
            <w:r>
              <w:t> </w:t>
            </w:r>
            <w:r w:rsidRPr="003E0E4C">
              <w:t>zasobem energii wewnętrznej substratów i</w:t>
            </w:r>
            <w:r>
              <w:t> </w:t>
            </w:r>
            <w:r w:rsidRPr="003E0E4C">
              <w:t>produktów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udowadnia wpływ temperatury, stężenia </w:t>
            </w:r>
            <w:r w:rsidRPr="003E0E4C">
              <w:lastRenderedPageBreak/>
              <w:t>substratu, rozdrobnienia substancji i katalizatora na szybkość wybranych reakcji chemicznych, przeprowadzając odpowiednie doświadczenia chemiczne</w:t>
            </w:r>
          </w:p>
          <w:p w:rsidR="006440EC" w:rsidRPr="003E0E4C" w:rsidRDefault="006440EC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opisuje rol</w:t>
            </w:r>
            <w:r>
              <w:t>ę</w:t>
            </w:r>
            <w:r w:rsidRPr="003E0E4C">
              <w:t xml:space="preserve"> katalizatorów w</w:t>
            </w:r>
            <w:r>
              <w:t> </w:t>
            </w:r>
            <w:r w:rsidRPr="003E0E4C">
              <w:t>procesie oczyszczania spalin</w:t>
            </w:r>
          </w:p>
        </w:tc>
      </w:tr>
    </w:tbl>
    <w:p w:rsidR="006440EC" w:rsidRPr="0016068F" w:rsidRDefault="006440EC" w:rsidP="006440EC">
      <w:pPr>
        <w:spacing w:line="259" w:lineRule="auto"/>
        <w:outlineLvl w:val="0"/>
      </w:pPr>
    </w:p>
    <w:p w:rsidR="006440EC" w:rsidRPr="006440EC" w:rsidRDefault="00926F97">
      <w:pPr>
        <w:rPr>
          <w:i/>
        </w:rPr>
      </w:pPr>
      <w:r>
        <w:rPr>
          <w:i/>
        </w:rPr>
        <w:t>W miarę czasu wolnego rozpoczyna realizację I działu chemii organicznej - Węglowodory</w:t>
      </w:r>
    </w:p>
    <w:sectPr w:rsidR="006440EC" w:rsidRPr="006440EC" w:rsidSect="006440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C"/>
    <w:rsid w:val="006440EC"/>
    <w:rsid w:val="00695708"/>
    <w:rsid w:val="00926F97"/>
    <w:rsid w:val="00BF3255"/>
    <w:rsid w:val="00C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923DE-20E3-4701-93CF-2D796CA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0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440E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2348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Dyrektor</dc:creator>
  <cp:keywords/>
  <dc:description/>
  <cp:lastModifiedBy>P. Dyrektor</cp:lastModifiedBy>
  <cp:revision>2</cp:revision>
  <dcterms:created xsi:type="dcterms:W3CDTF">2021-12-17T09:10:00Z</dcterms:created>
  <dcterms:modified xsi:type="dcterms:W3CDTF">2021-12-17T09:10:00Z</dcterms:modified>
</cp:coreProperties>
</file>