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9E" w:rsidRDefault="00344A9E" w:rsidP="00344A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Koło informatyczne z elementami e-sportu</w:t>
      </w:r>
    </w:p>
    <w:p w:rsidR="00344A9E" w:rsidRDefault="00344A9E" w:rsidP="00344A9E">
      <w:pPr>
        <w:spacing w:line="360" w:lineRule="auto"/>
        <w:jc w:val="center"/>
        <w:rPr>
          <w:b/>
          <w:bCs/>
        </w:rPr>
      </w:pPr>
    </w:p>
    <w:p w:rsidR="00344A9E" w:rsidRDefault="00344A9E" w:rsidP="00344A9E">
      <w:pPr>
        <w:spacing w:line="360" w:lineRule="auto"/>
        <w:jc w:val="both"/>
        <w:rPr>
          <w:color w:val="222222"/>
        </w:rPr>
      </w:pPr>
      <w:r w:rsidRPr="00F0101C">
        <w:rPr>
          <w:color w:val="333333"/>
        </w:rPr>
        <w:t>E-sport polega na rywalizacji, która odbywa się za pośrednictwem gier komputerowych o różnej tematyce. Rywalizacja między graczami w roku szkolnym 2019/2020 będzie odbywać się</w:t>
      </w:r>
      <w:r>
        <w:rPr>
          <w:color w:val="333333"/>
        </w:rPr>
        <w:t xml:space="preserve"> głównie</w:t>
      </w:r>
      <w:r w:rsidRPr="00F0101C">
        <w:rPr>
          <w:color w:val="333333"/>
        </w:rPr>
        <w:t xml:space="preserve"> w formie rekreacji i zabawy. Podczas zajęć uczniowie rozwiną swoje zainteresowania grami komputerowymi, zintegrują się w grupie</w:t>
      </w:r>
      <w:r w:rsidRPr="00F0101C">
        <w:rPr>
          <w:color w:val="222222"/>
        </w:rPr>
        <w:t xml:space="preserve">, nauczą panowania nad emocjami, wypracują </w:t>
      </w:r>
      <w:r>
        <w:rPr>
          <w:color w:val="222222"/>
        </w:rPr>
        <w:t>sposoby kulturalnego i merytorycznego komunikowania się</w:t>
      </w:r>
      <w:r w:rsidRPr="00F0101C">
        <w:rPr>
          <w:color w:val="222222"/>
        </w:rPr>
        <w:t xml:space="preserve"> ze swoją drużyną, przyzwyczają się do „zdrowej” rywalizacji. </w:t>
      </w:r>
    </w:p>
    <w:p w:rsidR="00344A9E" w:rsidRDefault="00344A9E" w:rsidP="00344A9E">
      <w:pPr>
        <w:spacing w:line="360" w:lineRule="auto"/>
        <w:jc w:val="both"/>
        <w:rPr>
          <w:rStyle w:val="Pogrubienie"/>
          <w:b w:val="0"/>
          <w:color w:val="212121"/>
          <w:shd w:val="clear" w:color="auto" w:fill="FFFFFF"/>
        </w:rPr>
      </w:pPr>
      <w:r w:rsidRPr="00344A9E">
        <w:rPr>
          <w:bCs/>
        </w:rPr>
        <w:t xml:space="preserve"> </w:t>
      </w:r>
      <w:r w:rsidRPr="00344A9E">
        <w:rPr>
          <w:rStyle w:val="Pogrubienie"/>
          <w:b w:val="0"/>
          <w:color w:val="212121"/>
          <w:shd w:val="clear" w:color="auto" w:fill="FFFFFF"/>
        </w:rPr>
        <w:t>Nowatorstwem w innowacji jest wspomaganie uczniów w zdobyciu umiejętności w zakresie e-sportu , czyli rywalizacji zawodników, która odbywa się w grach komputerowych. Oprócz pogłębienia umiejętności grania w gry komputerowe uczniowie nabędą kompetencji  w zakresie współpracy w zespole.</w:t>
      </w:r>
    </w:p>
    <w:p w:rsidR="00344A9E" w:rsidRPr="00854041" w:rsidRDefault="00344A9E" w:rsidP="00344A9E">
      <w:pPr>
        <w:spacing w:line="360" w:lineRule="auto"/>
        <w:jc w:val="both"/>
      </w:pPr>
      <w:r w:rsidRPr="00854041">
        <w:rPr>
          <w:color w:val="333333"/>
          <w:shd w:val="clear" w:color="auto" w:fill="FFFFFF"/>
        </w:rPr>
        <w:t>Gry</w:t>
      </w:r>
      <w:r>
        <w:rPr>
          <w:color w:val="333333"/>
          <w:shd w:val="clear" w:color="auto" w:fill="FFFFFF"/>
        </w:rPr>
        <w:t xml:space="preserve"> </w:t>
      </w:r>
      <w:r w:rsidRPr="00854041">
        <w:rPr>
          <w:color w:val="333333"/>
          <w:shd w:val="clear" w:color="auto" w:fill="FFFFFF"/>
        </w:rPr>
        <w:t>komputerowe rozwijają spostrzegawczość, uczą myślenia przestr</w:t>
      </w:r>
      <w:r>
        <w:rPr>
          <w:color w:val="333333"/>
          <w:shd w:val="clear" w:color="auto" w:fill="FFFFFF"/>
        </w:rPr>
        <w:t>zennego i strategicznego, sprawiają, że</w:t>
      </w:r>
      <w:r w:rsidRPr="00854041">
        <w:rPr>
          <w:color w:val="333333"/>
          <w:shd w:val="clear" w:color="auto" w:fill="FFFFFF"/>
        </w:rPr>
        <w:t xml:space="preserve"> gracz potrafi wyk</w:t>
      </w:r>
      <w:r>
        <w:rPr>
          <w:color w:val="333333"/>
          <w:shd w:val="clear" w:color="auto" w:fill="FFFFFF"/>
        </w:rPr>
        <w:t>onywać kilka zadań równocześnie.</w:t>
      </w:r>
      <w:r>
        <w:rPr>
          <w:rFonts w:ascii="Georgia" w:hAnsi="Georgia"/>
          <w:color w:val="333333"/>
          <w:sz w:val="29"/>
          <w:szCs w:val="29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Efektem</w:t>
      </w:r>
      <w:r w:rsidRPr="00854041">
        <w:rPr>
          <w:color w:val="333333"/>
          <w:shd w:val="clear" w:color="auto" w:fill="FFFFFF"/>
        </w:rPr>
        <w:t xml:space="preserve"> grania jest usprawnienie wyobraźni przestrzennej </w:t>
      </w:r>
      <w:r>
        <w:rPr>
          <w:color w:val="333333"/>
          <w:shd w:val="clear" w:color="auto" w:fill="FFFFFF"/>
        </w:rPr>
        <w:t>i koordynacji ruchowo-wzrokowej. Podczas zajęć uczniowie ćwiczyć też będą współpracę w grupie oraz nauczą się kulturalnie wyrażać swoje zdanie.</w:t>
      </w:r>
    </w:p>
    <w:p w:rsidR="00344A9E" w:rsidRPr="00344A9E" w:rsidRDefault="00344A9E" w:rsidP="00344A9E">
      <w:pPr>
        <w:spacing w:line="360" w:lineRule="auto"/>
        <w:jc w:val="both"/>
        <w:rPr>
          <w:color w:val="222222"/>
        </w:rPr>
      </w:pPr>
    </w:p>
    <w:p w:rsidR="00344A9E" w:rsidRPr="00344A9E" w:rsidRDefault="00344A9E" w:rsidP="00344A9E">
      <w:pPr>
        <w:spacing w:line="360" w:lineRule="auto"/>
        <w:jc w:val="right"/>
        <w:rPr>
          <w:color w:val="222222"/>
        </w:rPr>
      </w:pPr>
      <w:r w:rsidRPr="00344A9E">
        <w:rPr>
          <w:color w:val="222222"/>
        </w:rPr>
        <w:t>Alicja Juszkiewicz</w:t>
      </w:r>
      <w:r>
        <w:rPr>
          <w:color w:val="222222"/>
        </w:rPr>
        <w:t>, Anna Oniszczuk</w:t>
      </w:r>
      <w:bookmarkStart w:id="0" w:name="_GoBack"/>
      <w:bookmarkEnd w:id="0"/>
    </w:p>
    <w:p w:rsidR="00344A9E" w:rsidRPr="00F0101C" w:rsidRDefault="00344A9E" w:rsidP="00344A9E">
      <w:pPr>
        <w:spacing w:line="360" w:lineRule="auto"/>
        <w:jc w:val="both"/>
      </w:pPr>
    </w:p>
    <w:p w:rsidR="00B6552B" w:rsidRDefault="00B6552B" w:rsidP="00344A9E">
      <w:pPr>
        <w:jc w:val="both"/>
      </w:pPr>
    </w:p>
    <w:sectPr w:rsidR="00B6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9E"/>
    <w:rsid w:val="00344A9E"/>
    <w:rsid w:val="00B6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44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44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1</cp:revision>
  <dcterms:created xsi:type="dcterms:W3CDTF">2020-03-03T08:29:00Z</dcterms:created>
  <dcterms:modified xsi:type="dcterms:W3CDTF">2020-03-03T08:32:00Z</dcterms:modified>
</cp:coreProperties>
</file>