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DA" w:rsidRPr="000171A3" w:rsidRDefault="002001DA" w:rsidP="002001DA">
      <w:pPr>
        <w:jc w:val="center"/>
        <w:rPr>
          <w:rFonts w:ascii="Times New Roman" w:hAnsi="Times New Roman"/>
          <w:b/>
          <w:color w:val="0070C0"/>
          <w:sz w:val="32"/>
          <w:szCs w:val="28"/>
        </w:rPr>
      </w:pPr>
      <w:r w:rsidRPr="000171A3">
        <w:rPr>
          <w:rFonts w:ascii="Times New Roman" w:hAnsi="Times New Roman"/>
          <w:b/>
          <w:color w:val="0070C0"/>
          <w:sz w:val="32"/>
          <w:szCs w:val="28"/>
        </w:rPr>
        <w:t xml:space="preserve">Jeśli </w:t>
      </w:r>
      <w:r w:rsidR="00303DDA" w:rsidRPr="000171A3">
        <w:rPr>
          <w:rFonts w:ascii="Times New Roman" w:hAnsi="Times New Roman"/>
          <w:b/>
          <w:color w:val="0070C0"/>
          <w:sz w:val="32"/>
          <w:szCs w:val="28"/>
        </w:rPr>
        <w:t>m</w:t>
      </w:r>
      <w:r w:rsidRPr="000171A3">
        <w:rPr>
          <w:rFonts w:ascii="Times New Roman" w:hAnsi="Times New Roman"/>
          <w:b/>
          <w:color w:val="0070C0"/>
          <w:sz w:val="32"/>
          <w:szCs w:val="28"/>
        </w:rPr>
        <w:t xml:space="preserve">asz zdolności językowe i  wszędzie chcesz czuć się jak w domu, </w:t>
      </w:r>
    </w:p>
    <w:p w:rsidR="002001DA" w:rsidRPr="000171A3" w:rsidRDefault="009862AC" w:rsidP="00303DDA">
      <w:pPr>
        <w:jc w:val="center"/>
        <w:rPr>
          <w:rFonts w:ascii="Times New Roman" w:hAnsi="Times New Roman"/>
          <w:b/>
          <w:color w:val="0070C0"/>
          <w:sz w:val="32"/>
          <w:szCs w:val="28"/>
        </w:rPr>
      </w:pPr>
      <w:r w:rsidRPr="000171A3">
        <w:rPr>
          <w:noProof/>
          <w:sz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215900</wp:posOffset>
            </wp:positionV>
            <wp:extent cx="1228725" cy="991235"/>
            <wp:effectExtent l="0" t="0" r="9525" b="0"/>
            <wp:wrapSquare wrapText="bothSides"/>
            <wp:docPr id="3" name="Obraz 3" descr="Znalezione obrazy dla zapytania klasa dwujęzy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klasa dwujęzycz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01DA" w:rsidRPr="000171A3">
        <w:rPr>
          <w:rFonts w:ascii="Times New Roman" w:hAnsi="Times New Roman"/>
          <w:b/>
          <w:color w:val="0070C0"/>
          <w:sz w:val="32"/>
          <w:szCs w:val="28"/>
        </w:rPr>
        <w:t>to zapraszamy</w:t>
      </w:r>
      <w:r w:rsidR="00303DDA" w:rsidRPr="000171A3">
        <w:rPr>
          <w:rFonts w:ascii="Times New Roman" w:hAnsi="Times New Roman"/>
          <w:b/>
          <w:color w:val="0070C0"/>
          <w:sz w:val="32"/>
          <w:szCs w:val="28"/>
        </w:rPr>
        <w:t xml:space="preserve"> </w:t>
      </w:r>
      <w:r w:rsidR="002001DA" w:rsidRPr="000171A3">
        <w:rPr>
          <w:rFonts w:ascii="Times New Roman" w:hAnsi="Times New Roman"/>
          <w:b/>
          <w:color w:val="0070C0"/>
          <w:sz w:val="32"/>
          <w:szCs w:val="28"/>
        </w:rPr>
        <w:t>do klasy</w:t>
      </w:r>
      <w:r w:rsidR="00A93C13">
        <w:rPr>
          <w:rFonts w:ascii="Times New Roman" w:hAnsi="Times New Roman"/>
          <w:b/>
          <w:color w:val="0070C0"/>
          <w:sz w:val="32"/>
          <w:szCs w:val="28"/>
        </w:rPr>
        <w:t xml:space="preserve"> VII</w:t>
      </w:r>
      <w:r w:rsidR="002001DA" w:rsidRPr="000171A3">
        <w:rPr>
          <w:rFonts w:ascii="Times New Roman" w:hAnsi="Times New Roman"/>
          <w:b/>
          <w:color w:val="0070C0"/>
          <w:sz w:val="32"/>
          <w:szCs w:val="28"/>
        </w:rPr>
        <w:t xml:space="preserve"> dwujęzycznej!</w:t>
      </w:r>
    </w:p>
    <w:p w:rsidR="009862AC" w:rsidRPr="000171A3" w:rsidRDefault="009862AC" w:rsidP="004F0DBB">
      <w:pPr>
        <w:rPr>
          <w:rFonts w:ascii="Times New Roman" w:hAnsi="Times New Roman"/>
          <w:b/>
          <w:color w:val="0070C0"/>
          <w:sz w:val="28"/>
          <w:szCs w:val="24"/>
        </w:rPr>
      </w:pPr>
    </w:p>
    <w:p w:rsidR="002001DA" w:rsidRPr="000171A3" w:rsidRDefault="002001DA" w:rsidP="004F0DBB">
      <w:pPr>
        <w:rPr>
          <w:rFonts w:ascii="Times New Roman" w:hAnsi="Times New Roman"/>
          <w:b/>
          <w:color w:val="0070C0"/>
          <w:sz w:val="28"/>
          <w:szCs w:val="24"/>
        </w:rPr>
      </w:pPr>
      <w:r w:rsidRPr="000171A3">
        <w:rPr>
          <w:rFonts w:ascii="Times New Roman" w:hAnsi="Times New Roman"/>
          <w:b/>
          <w:color w:val="0070C0"/>
          <w:sz w:val="28"/>
          <w:szCs w:val="24"/>
        </w:rPr>
        <w:t>Nasza oferta to:</w:t>
      </w:r>
      <w:r w:rsidR="009862AC" w:rsidRPr="000171A3">
        <w:rPr>
          <w:b/>
          <w:sz w:val="24"/>
        </w:rPr>
        <w:t xml:space="preserve"> </w:t>
      </w:r>
    </w:p>
    <w:p w:rsidR="002001DA" w:rsidRPr="000171A3" w:rsidRDefault="002001DA" w:rsidP="002001DA">
      <w:pPr>
        <w:pStyle w:val="Akapitzlist"/>
        <w:numPr>
          <w:ilvl w:val="0"/>
          <w:numId w:val="1"/>
        </w:numPr>
        <w:rPr>
          <w:rFonts w:ascii="Times New Roman" w:hAnsi="Times New Roman"/>
          <w:color w:val="0070C0"/>
          <w:sz w:val="28"/>
          <w:szCs w:val="24"/>
        </w:rPr>
      </w:pPr>
      <w:r w:rsidRPr="000171A3">
        <w:rPr>
          <w:rFonts w:ascii="Times New Roman" w:hAnsi="Times New Roman"/>
          <w:color w:val="0070C0"/>
          <w:sz w:val="28"/>
          <w:szCs w:val="24"/>
        </w:rPr>
        <w:t xml:space="preserve">zwiększona liczba godzin języka angielskiego </w:t>
      </w:r>
      <w:r w:rsidR="006A0FD3" w:rsidRPr="000171A3">
        <w:rPr>
          <w:rFonts w:ascii="Times New Roman" w:hAnsi="Times New Roman"/>
          <w:color w:val="0070C0"/>
          <w:sz w:val="28"/>
          <w:szCs w:val="24"/>
        </w:rPr>
        <w:t xml:space="preserve">w tygodniu </w:t>
      </w:r>
    </w:p>
    <w:p w:rsidR="006A0FD3" w:rsidRPr="000171A3" w:rsidRDefault="006A0FD3" w:rsidP="006A0FD3">
      <w:pPr>
        <w:pStyle w:val="Akapitzlist"/>
        <w:numPr>
          <w:ilvl w:val="0"/>
          <w:numId w:val="1"/>
        </w:numPr>
        <w:rPr>
          <w:rFonts w:ascii="Times New Roman" w:hAnsi="Times New Roman"/>
          <w:color w:val="0070C0"/>
          <w:sz w:val="28"/>
          <w:szCs w:val="24"/>
        </w:rPr>
      </w:pPr>
      <w:r w:rsidRPr="000171A3">
        <w:rPr>
          <w:rFonts w:ascii="Times New Roman" w:hAnsi="Times New Roman"/>
          <w:color w:val="0070C0"/>
          <w:sz w:val="28"/>
          <w:szCs w:val="24"/>
        </w:rPr>
        <w:t>geografia, historia czy wiedza o społeczeństwie częściowo prowadzone w języku angielskim</w:t>
      </w:r>
    </w:p>
    <w:p w:rsidR="006A0FD3" w:rsidRDefault="006A0FD3" w:rsidP="006A0FD3">
      <w:pPr>
        <w:pStyle w:val="Akapitzlist"/>
        <w:numPr>
          <w:ilvl w:val="0"/>
          <w:numId w:val="1"/>
        </w:numPr>
        <w:rPr>
          <w:rFonts w:ascii="Times New Roman" w:hAnsi="Times New Roman"/>
          <w:color w:val="0070C0"/>
          <w:sz w:val="28"/>
          <w:szCs w:val="24"/>
        </w:rPr>
      </w:pPr>
      <w:r w:rsidRPr="000171A3">
        <w:rPr>
          <w:rFonts w:ascii="Times New Roman" w:hAnsi="Times New Roman"/>
          <w:color w:val="0070C0"/>
          <w:sz w:val="28"/>
          <w:szCs w:val="24"/>
        </w:rPr>
        <w:t>zajęcia warsztatowe</w:t>
      </w:r>
      <w:r w:rsidR="008052E0">
        <w:rPr>
          <w:rFonts w:ascii="Times New Roman" w:hAnsi="Times New Roman"/>
          <w:color w:val="0070C0"/>
          <w:sz w:val="28"/>
          <w:szCs w:val="24"/>
        </w:rPr>
        <w:t xml:space="preserve"> z nau</w:t>
      </w:r>
      <w:r w:rsidR="002F4830">
        <w:rPr>
          <w:rFonts w:ascii="Times New Roman" w:hAnsi="Times New Roman"/>
          <w:color w:val="0070C0"/>
          <w:sz w:val="28"/>
          <w:szCs w:val="24"/>
        </w:rPr>
        <w:t>c</w:t>
      </w:r>
      <w:r w:rsidR="008052E0">
        <w:rPr>
          <w:rFonts w:ascii="Times New Roman" w:hAnsi="Times New Roman"/>
          <w:color w:val="0070C0"/>
          <w:sz w:val="28"/>
          <w:szCs w:val="24"/>
        </w:rPr>
        <w:t>zycielami i obcokrajowcami</w:t>
      </w:r>
    </w:p>
    <w:p w:rsidR="008052E0" w:rsidRDefault="008052E0" w:rsidP="006A0FD3">
      <w:pPr>
        <w:pStyle w:val="Akapitzlist"/>
        <w:numPr>
          <w:ilvl w:val="0"/>
          <w:numId w:val="1"/>
        </w:numPr>
        <w:rPr>
          <w:rFonts w:ascii="Times New Roman" w:hAnsi="Times New Roman"/>
          <w:color w:val="0070C0"/>
          <w:sz w:val="28"/>
          <w:szCs w:val="24"/>
        </w:rPr>
      </w:pPr>
      <w:r>
        <w:rPr>
          <w:rFonts w:ascii="Times New Roman" w:hAnsi="Times New Roman"/>
          <w:color w:val="0070C0"/>
          <w:sz w:val="28"/>
          <w:szCs w:val="24"/>
        </w:rPr>
        <w:t xml:space="preserve">praca na platformach </w:t>
      </w:r>
      <w:proofErr w:type="spellStart"/>
      <w:r>
        <w:rPr>
          <w:rFonts w:ascii="Times New Roman" w:hAnsi="Times New Roman"/>
          <w:color w:val="0070C0"/>
          <w:sz w:val="28"/>
          <w:szCs w:val="24"/>
        </w:rPr>
        <w:t>e-learningowych</w:t>
      </w:r>
      <w:proofErr w:type="spellEnd"/>
      <w:r>
        <w:rPr>
          <w:rFonts w:ascii="Times New Roman" w:hAnsi="Times New Roman"/>
          <w:color w:val="0070C0"/>
          <w:sz w:val="28"/>
          <w:szCs w:val="24"/>
        </w:rPr>
        <w:t xml:space="preserve">: </w:t>
      </w:r>
      <w:proofErr w:type="spellStart"/>
      <w:r>
        <w:rPr>
          <w:rFonts w:ascii="Times New Roman" w:hAnsi="Times New Roman"/>
          <w:color w:val="0070C0"/>
          <w:sz w:val="28"/>
          <w:szCs w:val="24"/>
        </w:rPr>
        <w:t>Instaling</w:t>
      </w:r>
      <w:proofErr w:type="spellEnd"/>
      <w:r>
        <w:rPr>
          <w:rFonts w:ascii="Times New Roman" w:hAnsi="Times New Roman"/>
          <w:color w:val="0070C0"/>
          <w:sz w:val="28"/>
          <w:szCs w:val="24"/>
        </w:rPr>
        <w:t xml:space="preserve">, </w:t>
      </w:r>
      <w:proofErr w:type="spellStart"/>
      <w:r>
        <w:rPr>
          <w:rFonts w:ascii="Times New Roman" w:hAnsi="Times New Roman"/>
          <w:color w:val="0070C0"/>
          <w:sz w:val="28"/>
          <w:szCs w:val="24"/>
        </w:rPr>
        <w:t>e-Twinning</w:t>
      </w:r>
      <w:proofErr w:type="spellEnd"/>
    </w:p>
    <w:p w:rsidR="008052E0" w:rsidRPr="008052E0" w:rsidRDefault="008052E0" w:rsidP="008052E0">
      <w:pPr>
        <w:pStyle w:val="Akapitzlist"/>
        <w:numPr>
          <w:ilvl w:val="0"/>
          <w:numId w:val="1"/>
        </w:numPr>
        <w:rPr>
          <w:rFonts w:ascii="Times New Roman" w:hAnsi="Times New Roman"/>
          <w:color w:val="0070C0"/>
          <w:sz w:val="28"/>
          <w:szCs w:val="24"/>
        </w:rPr>
      </w:pPr>
      <w:r>
        <w:rPr>
          <w:rFonts w:ascii="Times New Roman" w:hAnsi="Times New Roman"/>
          <w:color w:val="0070C0"/>
          <w:sz w:val="28"/>
          <w:szCs w:val="24"/>
        </w:rPr>
        <w:t>zajęcia kulturoznawcze</w:t>
      </w:r>
    </w:p>
    <w:p w:rsidR="006A0FD3" w:rsidRPr="000171A3" w:rsidRDefault="006A0FD3" w:rsidP="006A0FD3">
      <w:pPr>
        <w:pStyle w:val="Akapitzlist"/>
        <w:numPr>
          <w:ilvl w:val="0"/>
          <w:numId w:val="1"/>
        </w:numPr>
        <w:rPr>
          <w:rFonts w:ascii="Times New Roman" w:hAnsi="Times New Roman"/>
          <w:color w:val="0070C0"/>
          <w:sz w:val="28"/>
          <w:szCs w:val="24"/>
        </w:rPr>
      </w:pPr>
      <w:r w:rsidRPr="000171A3">
        <w:rPr>
          <w:rFonts w:ascii="Times New Roman" w:hAnsi="Times New Roman"/>
          <w:color w:val="0070C0"/>
          <w:sz w:val="28"/>
          <w:szCs w:val="24"/>
        </w:rPr>
        <w:t>wyjścia na przedstawienia w języku angielskim</w:t>
      </w:r>
    </w:p>
    <w:p w:rsidR="006A0FD3" w:rsidRPr="000171A3" w:rsidRDefault="006A0FD3" w:rsidP="006A0FD3">
      <w:pPr>
        <w:pStyle w:val="Akapitzlist"/>
        <w:numPr>
          <w:ilvl w:val="0"/>
          <w:numId w:val="1"/>
        </w:numPr>
        <w:rPr>
          <w:rFonts w:ascii="Times New Roman" w:hAnsi="Times New Roman"/>
          <w:color w:val="0070C0"/>
          <w:sz w:val="28"/>
          <w:szCs w:val="24"/>
        </w:rPr>
      </w:pPr>
      <w:r w:rsidRPr="000171A3">
        <w:rPr>
          <w:rFonts w:ascii="Times New Roman" w:hAnsi="Times New Roman"/>
          <w:color w:val="0070C0"/>
          <w:sz w:val="28"/>
          <w:szCs w:val="24"/>
        </w:rPr>
        <w:t>uczestnictwo w przygotowaniu i przeprowadzeniu międzyszkolnego konkursu Hugon Poliglota</w:t>
      </w:r>
    </w:p>
    <w:p w:rsidR="00131C5A" w:rsidRPr="000171A3" w:rsidRDefault="00131C5A" w:rsidP="00303DDA">
      <w:pPr>
        <w:rPr>
          <w:rFonts w:ascii="Times New Roman" w:hAnsi="Times New Roman"/>
          <w:color w:val="0070C0"/>
          <w:sz w:val="28"/>
          <w:szCs w:val="24"/>
        </w:rPr>
      </w:pPr>
    </w:p>
    <w:p w:rsidR="00303DDA" w:rsidRPr="000171A3" w:rsidRDefault="00303DDA" w:rsidP="00303DDA">
      <w:pPr>
        <w:rPr>
          <w:rFonts w:ascii="Times New Roman" w:hAnsi="Times New Roman"/>
          <w:b/>
          <w:color w:val="FF0000"/>
          <w:sz w:val="28"/>
          <w:szCs w:val="24"/>
        </w:rPr>
      </w:pPr>
      <w:r w:rsidRPr="000171A3">
        <w:rPr>
          <w:rFonts w:ascii="Times New Roman" w:hAnsi="Times New Roman"/>
          <w:b/>
          <w:color w:val="FF0000"/>
          <w:sz w:val="28"/>
          <w:szCs w:val="24"/>
        </w:rPr>
        <w:t>Ważne daty dla kandydatów do klas dwujęzycznych:</w:t>
      </w:r>
    </w:p>
    <w:p w:rsidR="00303DDA" w:rsidRPr="000171A3" w:rsidRDefault="00303DDA" w:rsidP="00303DDA">
      <w:pPr>
        <w:pStyle w:val="Akapitzlist"/>
        <w:numPr>
          <w:ilvl w:val="0"/>
          <w:numId w:val="2"/>
        </w:numPr>
        <w:rPr>
          <w:rFonts w:ascii="Times New Roman" w:hAnsi="Times New Roman"/>
          <w:color w:val="0070C0"/>
          <w:sz w:val="28"/>
          <w:szCs w:val="24"/>
        </w:rPr>
      </w:pPr>
      <w:r w:rsidRPr="000171A3">
        <w:rPr>
          <w:rFonts w:ascii="Times New Roman" w:hAnsi="Times New Roman"/>
          <w:color w:val="0070C0"/>
          <w:sz w:val="28"/>
          <w:szCs w:val="24"/>
        </w:rPr>
        <w:t>złożenie deklaracji o przystąpieniu do sprawdzianu kompetencji językowych</w:t>
      </w:r>
      <w:r w:rsidR="00A93C13">
        <w:rPr>
          <w:rFonts w:ascii="Times New Roman" w:hAnsi="Times New Roman"/>
          <w:color w:val="0070C0"/>
          <w:sz w:val="28"/>
          <w:szCs w:val="24"/>
        </w:rPr>
        <w:t xml:space="preserve"> (deklaracje przyjmowane są drogą elektroniczną </w:t>
      </w:r>
      <w:r w:rsidR="00A93C13" w:rsidRPr="00A93C13">
        <w:rPr>
          <w:rStyle w:val="skgd"/>
          <w:color w:val="0033CC"/>
          <w:sz w:val="28"/>
          <w:szCs w:val="28"/>
        </w:rPr>
        <w:t>sekretariat.sp005@wroclawskaedukacja.pl</w:t>
      </w:r>
      <w:r w:rsidR="00A93C13">
        <w:rPr>
          <w:rStyle w:val="skgd"/>
          <w:color w:val="0033CC"/>
          <w:sz w:val="28"/>
          <w:szCs w:val="28"/>
        </w:rPr>
        <w:t>)</w:t>
      </w:r>
      <w:r w:rsidRPr="000171A3">
        <w:rPr>
          <w:rFonts w:ascii="Times New Roman" w:hAnsi="Times New Roman"/>
          <w:color w:val="0070C0"/>
          <w:sz w:val="28"/>
          <w:szCs w:val="24"/>
        </w:rPr>
        <w:t xml:space="preserve"> </w:t>
      </w:r>
      <w:r w:rsidR="00A93C13">
        <w:rPr>
          <w:rFonts w:ascii="Times New Roman" w:hAnsi="Times New Roman"/>
          <w:color w:val="0070C0"/>
          <w:sz w:val="28"/>
          <w:szCs w:val="24"/>
        </w:rPr>
        <w:t xml:space="preserve"> </w:t>
      </w:r>
      <w:r w:rsidRPr="000171A3">
        <w:rPr>
          <w:rFonts w:ascii="Times New Roman" w:hAnsi="Times New Roman"/>
          <w:color w:val="0070C0"/>
          <w:sz w:val="28"/>
          <w:szCs w:val="24"/>
        </w:rPr>
        <w:t>–</w:t>
      </w:r>
      <w:r w:rsidR="00A93C13">
        <w:rPr>
          <w:rFonts w:ascii="Times New Roman" w:hAnsi="Times New Roman"/>
          <w:color w:val="0070C0"/>
          <w:sz w:val="28"/>
          <w:szCs w:val="24"/>
        </w:rPr>
        <w:t xml:space="preserve"> w terminie </w:t>
      </w:r>
      <w:r w:rsidR="000E66DD">
        <w:rPr>
          <w:rFonts w:ascii="Times New Roman" w:hAnsi="Times New Roman"/>
          <w:color w:val="0070C0"/>
          <w:sz w:val="28"/>
          <w:szCs w:val="24"/>
        </w:rPr>
        <w:br/>
      </w:r>
      <w:r w:rsidRPr="000171A3">
        <w:rPr>
          <w:rFonts w:ascii="Times New Roman" w:hAnsi="Times New Roman"/>
          <w:b/>
          <w:color w:val="FF0000"/>
          <w:sz w:val="28"/>
          <w:szCs w:val="24"/>
        </w:rPr>
        <w:t>do</w:t>
      </w:r>
      <w:r w:rsidRPr="000171A3">
        <w:rPr>
          <w:rFonts w:ascii="Times New Roman" w:hAnsi="Times New Roman"/>
          <w:b/>
          <w:color w:val="0070C0"/>
          <w:sz w:val="28"/>
          <w:szCs w:val="24"/>
        </w:rPr>
        <w:t xml:space="preserve"> </w:t>
      </w:r>
      <w:r w:rsidR="00A93C13">
        <w:rPr>
          <w:rFonts w:ascii="Times New Roman" w:hAnsi="Times New Roman"/>
          <w:b/>
          <w:color w:val="FF0000"/>
          <w:sz w:val="28"/>
          <w:szCs w:val="24"/>
        </w:rPr>
        <w:t>3</w:t>
      </w:r>
      <w:r w:rsidRPr="000171A3">
        <w:rPr>
          <w:rFonts w:ascii="Times New Roman" w:hAnsi="Times New Roman"/>
          <w:b/>
          <w:color w:val="FF0000"/>
          <w:sz w:val="28"/>
          <w:szCs w:val="24"/>
        </w:rPr>
        <w:t xml:space="preserve"> kwietnia 20</w:t>
      </w:r>
      <w:r w:rsidR="00A93C13">
        <w:rPr>
          <w:rFonts w:ascii="Times New Roman" w:hAnsi="Times New Roman"/>
          <w:b/>
          <w:color w:val="FF0000"/>
          <w:sz w:val="28"/>
          <w:szCs w:val="24"/>
        </w:rPr>
        <w:t>20</w:t>
      </w:r>
      <w:r w:rsidRPr="000171A3">
        <w:rPr>
          <w:rFonts w:ascii="Times New Roman" w:hAnsi="Times New Roman"/>
          <w:b/>
          <w:color w:val="FF0000"/>
          <w:sz w:val="28"/>
          <w:szCs w:val="24"/>
        </w:rPr>
        <w:t>r.</w:t>
      </w:r>
      <w:r w:rsidRPr="000171A3">
        <w:rPr>
          <w:rFonts w:ascii="Times New Roman" w:hAnsi="Times New Roman"/>
          <w:b/>
          <w:color w:val="0070C0"/>
          <w:sz w:val="28"/>
          <w:szCs w:val="24"/>
        </w:rPr>
        <w:br/>
      </w:r>
    </w:p>
    <w:p w:rsidR="00303DDA" w:rsidRDefault="00303DDA" w:rsidP="00303DDA">
      <w:pPr>
        <w:pStyle w:val="Akapitzlist"/>
        <w:numPr>
          <w:ilvl w:val="0"/>
          <w:numId w:val="2"/>
        </w:numPr>
        <w:rPr>
          <w:rFonts w:ascii="Times New Roman" w:hAnsi="Times New Roman"/>
          <w:b/>
          <w:color w:val="FF0000"/>
          <w:sz w:val="28"/>
          <w:szCs w:val="24"/>
        </w:rPr>
      </w:pPr>
      <w:r w:rsidRPr="000171A3">
        <w:rPr>
          <w:rFonts w:ascii="Times New Roman" w:hAnsi="Times New Roman"/>
          <w:color w:val="0070C0"/>
          <w:sz w:val="28"/>
          <w:szCs w:val="24"/>
        </w:rPr>
        <w:t>przeprowadzenie sprawdzianu predyspozycji językowych -</w:t>
      </w:r>
      <w:r w:rsidR="00131C5A" w:rsidRPr="000171A3">
        <w:rPr>
          <w:rFonts w:ascii="Times New Roman" w:hAnsi="Times New Roman"/>
          <w:color w:val="0070C0"/>
          <w:sz w:val="28"/>
          <w:szCs w:val="24"/>
        </w:rPr>
        <w:t xml:space="preserve"> </w:t>
      </w:r>
      <w:r w:rsidR="00A93C13">
        <w:rPr>
          <w:rFonts w:ascii="Times New Roman" w:hAnsi="Times New Roman"/>
          <w:b/>
          <w:color w:val="FF0000"/>
          <w:sz w:val="28"/>
          <w:szCs w:val="24"/>
        </w:rPr>
        <w:t>5</w:t>
      </w:r>
      <w:r w:rsidRPr="000171A3">
        <w:rPr>
          <w:rFonts w:ascii="Times New Roman" w:hAnsi="Times New Roman"/>
          <w:b/>
          <w:color w:val="FF0000"/>
          <w:sz w:val="28"/>
          <w:szCs w:val="24"/>
        </w:rPr>
        <w:t xml:space="preserve"> maja 20</w:t>
      </w:r>
      <w:r w:rsidR="00A93C13">
        <w:rPr>
          <w:rFonts w:ascii="Times New Roman" w:hAnsi="Times New Roman"/>
          <w:b/>
          <w:color w:val="FF0000"/>
          <w:sz w:val="28"/>
          <w:szCs w:val="24"/>
        </w:rPr>
        <w:t>20</w:t>
      </w:r>
      <w:r w:rsidRPr="000171A3">
        <w:rPr>
          <w:rFonts w:ascii="Times New Roman" w:hAnsi="Times New Roman"/>
          <w:b/>
          <w:color w:val="FF0000"/>
          <w:sz w:val="28"/>
          <w:szCs w:val="24"/>
        </w:rPr>
        <w:t xml:space="preserve"> r., godz.10:00</w:t>
      </w:r>
    </w:p>
    <w:p w:rsidR="00A93C13" w:rsidRPr="000171A3" w:rsidRDefault="00A93C13" w:rsidP="00A93C13">
      <w:pPr>
        <w:pStyle w:val="Akapitzlist"/>
        <w:rPr>
          <w:rFonts w:ascii="Times New Roman" w:hAnsi="Times New Roman"/>
          <w:b/>
          <w:color w:val="FF0000"/>
          <w:sz w:val="28"/>
          <w:szCs w:val="24"/>
        </w:rPr>
      </w:pPr>
    </w:p>
    <w:p w:rsidR="00A93C13" w:rsidRPr="00A93C13" w:rsidRDefault="00A93C13" w:rsidP="00A93C13">
      <w:pPr>
        <w:pStyle w:val="Akapitzlist"/>
        <w:numPr>
          <w:ilvl w:val="0"/>
          <w:numId w:val="2"/>
        </w:numPr>
        <w:rPr>
          <w:rFonts w:ascii="Times New Roman" w:hAnsi="Times New Roman"/>
          <w:b/>
          <w:color w:val="0070C0"/>
          <w:sz w:val="28"/>
          <w:szCs w:val="24"/>
        </w:rPr>
      </w:pPr>
      <w:r w:rsidRPr="00A93C13">
        <w:rPr>
          <w:rFonts w:ascii="Times New Roman" w:hAnsi="Times New Roman"/>
          <w:b/>
          <w:color w:val="0070C0"/>
          <w:sz w:val="28"/>
          <w:szCs w:val="24"/>
        </w:rPr>
        <w:t>SERDECZNIE ZAPRASZAMY!</w:t>
      </w:r>
    </w:p>
    <w:p w:rsidR="00303DDA" w:rsidRPr="000171A3" w:rsidRDefault="00303DDA" w:rsidP="00303DDA">
      <w:pPr>
        <w:rPr>
          <w:rFonts w:ascii="Times New Roman" w:hAnsi="Times New Roman"/>
          <w:color w:val="0070C0"/>
          <w:sz w:val="28"/>
          <w:szCs w:val="24"/>
        </w:rPr>
      </w:pPr>
    </w:p>
    <w:p w:rsidR="00303DDA" w:rsidRPr="000171A3" w:rsidRDefault="00303DDA" w:rsidP="00303DDA">
      <w:pPr>
        <w:rPr>
          <w:rFonts w:ascii="Times New Roman" w:hAnsi="Times New Roman"/>
          <w:color w:val="0070C0"/>
          <w:sz w:val="28"/>
          <w:szCs w:val="24"/>
        </w:rPr>
      </w:pPr>
      <w:r w:rsidRPr="000171A3">
        <w:rPr>
          <w:rFonts w:ascii="Times New Roman" w:hAnsi="Times New Roman"/>
          <w:color w:val="0070C0"/>
          <w:sz w:val="28"/>
          <w:szCs w:val="24"/>
        </w:rPr>
        <w:t>Regulamin przyjęć do klas dwujęzycznych</w:t>
      </w:r>
    </w:p>
    <w:p w:rsidR="00303DDA" w:rsidRPr="000171A3" w:rsidRDefault="00303DDA" w:rsidP="00303DDA">
      <w:pPr>
        <w:rPr>
          <w:rFonts w:ascii="Times New Roman" w:hAnsi="Times New Roman"/>
          <w:color w:val="0070C0"/>
          <w:sz w:val="28"/>
          <w:szCs w:val="24"/>
        </w:rPr>
      </w:pPr>
      <w:r w:rsidRPr="000171A3">
        <w:rPr>
          <w:rFonts w:ascii="Times New Roman" w:hAnsi="Times New Roman"/>
          <w:color w:val="0070C0"/>
          <w:sz w:val="28"/>
          <w:szCs w:val="24"/>
        </w:rPr>
        <w:t>Deklaracja przystąpienia do sprawdzianu</w:t>
      </w:r>
    </w:p>
    <w:p w:rsidR="006A0FD3" w:rsidRPr="000171A3" w:rsidRDefault="00131C5A" w:rsidP="008052E0">
      <w:pPr>
        <w:rPr>
          <w:rFonts w:ascii="Times New Roman" w:hAnsi="Times New Roman"/>
          <w:sz w:val="28"/>
          <w:szCs w:val="24"/>
        </w:rPr>
      </w:pPr>
      <w:r w:rsidRPr="000171A3">
        <w:rPr>
          <w:noProof/>
          <w:sz w:val="24"/>
          <w:lang w:eastAsia="pl-PL"/>
        </w:rPr>
        <w:drawing>
          <wp:inline distT="0" distB="0" distL="0" distR="0">
            <wp:extent cx="4219575" cy="2432908"/>
            <wp:effectExtent l="0" t="0" r="0" b="5715"/>
            <wp:docPr id="4" name="Obraz 4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432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0FD3" w:rsidRPr="000171A3" w:rsidSect="007C2F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50273"/>
    <w:multiLevelType w:val="hybridMultilevel"/>
    <w:tmpl w:val="4A38AE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1736DD"/>
    <w:multiLevelType w:val="hybridMultilevel"/>
    <w:tmpl w:val="7CEABD2C"/>
    <w:lvl w:ilvl="0" w:tplc="D73E15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0DBB"/>
    <w:rsid w:val="000171A3"/>
    <w:rsid w:val="0006598D"/>
    <w:rsid w:val="000E66DD"/>
    <w:rsid w:val="000E6FF6"/>
    <w:rsid w:val="00131C5A"/>
    <w:rsid w:val="002001DA"/>
    <w:rsid w:val="00274152"/>
    <w:rsid w:val="00280209"/>
    <w:rsid w:val="002A0F15"/>
    <w:rsid w:val="002F4830"/>
    <w:rsid w:val="00303DDA"/>
    <w:rsid w:val="003133E0"/>
    <w:rsid w:val="003A5806"/>
    <w:rsid w:val="004F0DBB"/>
    <w:rsid w:val="004F7C57"/>
    <w:rsid w:val="005E2F85"/>
    <w:rsid w:val="005F4013"/>
    <w:rsid w:val="006A0FD3"/>
    <w:rsid w:val="006C71DC"/>
    <w:rsid w:val="007C2F46"/>
    <w:rsid w:val="008052E0"/>
    <w:rsid w:val="009862AC"/>
    <w:rsid w:val="00A93C13"/>
    <w:rsid w:val="00AE5269"/>
    <w:rsid w:val="00B107F9"/>
    <w:rsid w:val="00B92F0B"/>
    <w:rsid w:val="00C169C1"/>
    <w:rsid w:val="00C626C4"/>
    <w:rsid w:val="00CB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DB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01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6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2AC"/>
    <w:rPr>
      <w:rFonts w:ascii="Tahoma" w:hAnsi="Tahoma" w:cs="Tahoma"/>
      <w:sz w:val="16"/>
      <w:szCs w:val="16"/>
      <w:lang w:eastAsia="en-US"/>
    </w:rPr>
  </w:style>
  <w:style w:type="character" w:customStyle="1" w:styleId="skgd">
    <w:name w:val="skgd"/>
    <w:basedOn w:val="Domylnaczcionkaakapitu"/>
    <w:rsid w:val="00A93C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Klasy dwujęzyczne mają zwiększoną liczbę godzin języka angielskiego tygodniowo</vt:lpstr>
    </vt:vector>
  </TitlesOfParts>
  <Company>EDU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Klasy dwujęzyczne mają zwiększoną liczbę godzin języka angielskiego tygodniowo</dc:title>
  <dc:creator>Przemysław Oracz</dc:creator>
  <cp:lastModifiedBy>instalator2000@outlook.com</cp:lastModifiedBy>
  <cp:revision>2</cp:revision>
  <cp:lastPrinted>2020-03-17T08:41:00Z</cp:lastPrinted>
  <dcterms:created xsi:type="dcterms:W3CDTF">2020-03-17T10:06:00Z</dcterms:created>
  <dcterms:modified xsi:type="dcterms:W3CDTF">2020-03-17T10:06:00Z</dcterms:modified>
</cp:coreProperties>
</file>