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33BF" w14:textId="348A55E6" w:rsidR="000A1D5C" w:rsidRPr="00A271A2" w:rsidRDefault="0013587E" w:rsidP="0013587E">
      <w:pPr>
        <w:jc w:val="center"/>
        <w:rPr>
          <w:b/>
          <w:bCs/>
          <w:color w:val="00B050"/>
          <w:sz w:val="56"/>
          <w:szCs w:val="56"/>
        </w:rPr>
      </w:pPr>
      <w:r w:rsidRPr="00A271A2">
        <w:rPr>
          <w:b/>
          <w:bCs/>
          <w:color w:val="00B050"/>
          <w:sz w:val="56"/>
          <w:szCs w:val="56"/>
        </w:rPr>
        <w:t>STREFA ZIELONA</w:t>
      </w:r>
    </w:p>
    <w:p w14:paraId="3A0E255B" w14:textId="26C1F9B2" w:rsidR="0013587E" w:rsidRPr="00A271A2" w:rsidRDefault="0013587E" w:rsidP="006361FE">
      <w:pPr>
        <w:jc w:val="center"/>
        <w:rPr>
          <w:b/>
          <w:bCs/>
          <w:color w:val="00B050"/>
          <w:sz w:val="40"/>
          <w:szCs w:val="40"/>
        </w:rPr>
      </w:pPr>
      <w:r w:rsidRPr="00A271A2">
        <w:rPr>
          <w:b/>
          <w:bCs/>
          <w:color w:val="00B050"/>
          <w:sz w:val="40"/>
          <w:szCs w:val="40"/>
        </w:rPr>
        <w:t>WEJŚCIE Z TYŁU SZKOŁY PRZEZ KAWIAREN</w:t>
      </w:r>
      <w:r w:rsidR="001E3286">
        <w:rPr>
          <w:b/>
          <w:bCs/>
          <w:color w:val="00B050"/>
          <w:sz w:val="40"/>
          <w:szCs w:val="40"/>
        </w:rPr>
        <w:t>KĘ</w:t>
      </w:r>
      <w:r w:rsidR="006361FE">
        <w:rPr>
          <w:b/>
          <w:bCs/>
          <w:color w:val="00B050"/>
          <w:sz w:val="40"/>
          <w:szCs w:val="40"/>
        </w:rPr>
        <w:t xml:space="preserve"> </w:t>
      </w:r>
      <w:r w:rsidRPr="00A271A2">
        <w:rPr>
          <w:b/>
          <w:bCs/>
          <w:color w:val="00B050"/>
          <w:sz w:val="40"/>
          <w:szCs w:val="40"/>
        </w:rPr>
        <w:t>NA I</w:t>
      </w:r>
      <w:r w:rsidR="00A271A2" w:rsidRPr="00A271A2">
        <w:rPr>
          <w:b/>
          <w:bCs/>
          <w:color w:val="00B050"/>
          <w:sz w:val="40"/>
          <w:szCs w:val="40"/>
        </w:rPr>
        <w:t xml:space="preserve"> </w:t>
      </w:r>
      <w:r w:rsidRPr="00A271A2">
        <w:rPr>
          <w:b/>
          <w:bCs/>
          <w:color w:val="00B050"/>
          <w:sz w:val="40"/>
          <w:szCs w:val="40"/>
        </w:rPr>
        <w:t>PIĘTRO</w:t>
      </w:r>
    </w:p>
    <w:p w14:paraId="6280E69D" w14:textId="2373DEE8" w:rsidR="0013587E" w:rsidRPr="00A271A2" w:rsidRDefault="0013587E" w:rsidP="0013587E">
      <w:pPr>
        <w:pStyle w:val="Akapitzlist"/>
        <w:numPr>
          <w:ilvl w:val="0"/>
          <w:numId w:val="1"/>
        </w:numPr>
        <w:rPr>
          <w:b/>
          <w:bCs/>
          <w:color w:val="00B050"/>
          <w:sz w:val="36"/>
          <w:szCs w:val="36"/>
        </w:rPr>
      </w:pPr>
      <w:r w:rsidRPr="00A271A2">
        <w:rPr>
          <w:b/>
          <w:bCs/>
          <w:color w:val="00B050"/>
          <w:sz w:val="36"/>
          <w:szCs w:val="36"/>
        </w:rPr>
        <w:t>Strefa zielona obejmuje sale :</w:t>
      </w:r>
    </w:p>
    <w:p w14:paraId="2F3B3C08" w14:textId="4103D958" w:rsidR="0013587E" w:rsidRPr="00A271A2" w:rsidRDefault="0013587E" w:rsidP="0013587E">
      <w:pPr>
        <w:pStyle w:val="Akapitzlist"/>
        <w:rPr>
          <w:b/>
          <w:bCs/>
          <w:color w:val="00B050"/>
          <w:sz w:val="36"/>
          <w:szCs w:val="36"/>
        </w:rPr>
      </w:pPr>
      <w:r w:rsidRPr="00A271A2">
        <w:rPr>
          <w:b/>
          <w:bCs/>
          <w:color w:val="00B050"/>
          <w:sz w:val="36"/>
          <w:szCs w:val="36"/>
        </w:rPr>
        <w:t>127  matematyka p. J. Sarek</w:t>
      </w:r>
    </w:p>
    <w:p w14:paraId="4BB5E3D4" w14:textId="6113BFEF" w:rsidR="0013587E" w:rsidRPr="00A271A2" w:rsidRDefault="0013587E" w:rsidP="0013587E">
      <w:pPr>
        <w:pStyle w:val="Akapitzlist"/>
        <w:rPr>
          <w:b/>
          <w:bCs/>
          <w:color w:val="00B050"/>
          <w:sz w:val="36"/>
          <w:szCs w:val="36"/>
        </w:rPr>
      </w:pPr>
      <w:r w:rsidRPr="00A271A2">
        <w:rPr>
          <w:b/>
          <w:bCs/>
          <w:color w:val="00B050"/>
          <w:sz w:val="36"/>
          <w:szCs w:val="36"/>
        </w:rPr>
        <w:t>124  matematyka p. K. Krystek</w:t>
      </w:r>
    </w:p>
    <w:p w14:paraId="4DB72710" w14:textId="5FE094DE" w:rsidR="0013587E" w:rsidRPr="00A271A2" w:rsidRDefault="0013587E" w:rsidP="0013587E">
      <w:pPr>
        <w:pStyle w:val="Akapitzlist"/>
        <w:rPr>
          <w:b/>
          <w:bCs/>
          <w:color w:val="00B050"/>
          <w:sz w:val="36"/>
          <w:szCs w:val="36"/>
        </w:rPr>
      </w:pPr>
      <w:r w:rsidRPr="00A271A2">
        <w:rPr>
          <w:b/>
          <w:bCs/>
          <w:color w:val="00B050"/>
          <w:sz w:val="36"/>
          <w:szCs w:val="36"/>
        </w:rPr>
        <w:t>123  j. polski p. E. Jachowicz Bąk</w:t>
      </w:r>
    </w:p>
    <w:p w14:paraId="45BBF944" w14:textId="75647856" w:rsidR="0013587E" w:rsidRPr="00A271A2" w:rsidRDefault="0013587E" w:rsidP="0013587E">
      <w:pPr>
        <w:pStyle w:val="Akapitzlist"/>
        <w:rPr>
          <w:b/>
          <w:bCs/>
          <w:color w:val="00B050"/>
          <w:sz w:val="36"/>
          <w:szCs w:val="36"/>
        </w:rPr>
      </w:pPr>
      <w:r w:rsidRPr="00A271A2">
        <w:rPr>
          <w:b/>
          <w:bCs/>
          <w:color w:val="00B050"/>
          <w:sz w:val="36"/>
          <w:szCs w:val="36"/>
        </w:rPr>
        <w:t>122  j. polski p. I. Luszczak, j. francuski p. M. Balcerzak</w:t>
      </w:r>
    </w:p>
    <w:p w14:paraId="2A696A83" w14:textId="3960CFC4" w:rsidR="0013587E" w:rsidRPr="00A271A2" w:rsidRDefault="0013587E" w:rsidP="0013587E">
      <w:pPr>
        <w:pStyle w:val="Akapitzlist"/>
        <w:rPr>
          <w:b/>
          <w:bCs/>
          <w:color w:val="00B050"/>
          <w:sz w:val="36"/>
          <w:szCs w:val="36"/>
        </w:rPr>
      </w:pPr>
      <w:r w:rsidRPr="00A271A2">
        <w:rPr>
          <w:b/>
          <w:bCs/>
          <w:color w:val="00B050"/>
          <w:sz w:val="36"/>
          <w:szCs w:val="36"/>
        </w:rPr>
        <w:t>120  j. polski p. E. Finik</w:t>
      </w:r>
    </w:p>
    <w:p w14:paraId="520F61C7" w14:textId="0465F114" w:rsidR="0013587E" w:rsidRPr="00A271A2" w:rsidRDefault="0013587E" w:rsidP="0013587E">
      <w:pPr>
        <w:pStyle w:val="Akapitzlist"/>
        <w:rPr>
          <w:b/>
          <w:bCs/>
          <w:color w:val="00B050"/>
          <w:sz w:val="36"/>
          <w:szCs w:val="36"/>
        </w:rPr>
      </w:pPr>
      <w:r w:rsidRPr="00A271A2">
        <w:rPr>
          <w:b/>
          <w:bCs/>
          <w:color w:val="00B050"/>
          <w:sz w:val="36"/>
          <w:szCs w:val="36"/>
        </w:rPr>
        <w:t>117  j. rosyjski p. J. Banduch</w:t>
      </w:r>
    </w:p>
    <w:p w14:paraId="55DE30C1" w14:textId="724240AB" w:rsidR="0013587E" w:rsidRPr="00A271A2" w:rsidRDefault="0013587E" w:rsidP="0013587E">
      <w:pPr>
        <w:pStyle w:val="Akapitzlist"/>
        <w:rPr>
          <w:b/>
          <w:bCs/>
          <w:color w:val="00B050"/>
          <w:sz w:val="36"/>
          <w:szCs w:val="36"/>
        </w:rPr>
      </w:pPr>
      <w:r w:rsidRPr="00A271A2">
        <w:rPr>
          <w:b/>
          <w:bCs/>
          <w:color w:val="00B050"/>
          <w:sz w:val="36"/>
          <w:szCs w:val="36"/>
        </w:rPr>
        <w:t>116  historia p. S. Niesporek</w:t>
      </w:r>
    </w:p>
    <w:p w14:paraId="72B7DC20" w14:textId="637B6283" w:rsidR="0013587E" w:rsidRPr="00A271A2" w:rsidRDefault="0013587E" w:rsidP="0013587E">
      <w:pPr>
        <w:pStyle w:val="Akapitzlist"/>
        <w:rPr>
          <w:b/>
          <w:bCs/>
          <w:color w:val="00B050"/>
          <w:sz w:val="36"/>
          <w:szCs w:val="36"/>
        </w:rPr>
      </w:pPr>
      <w:r w:rsidRPr="00A271A2">
        <w:rPr>
          <w:b/>
          <w:bCs/>
          <w:color w:val="00B050"/>
          <w:sz w:val="36"/>
          <w:szCs w:val="36"/>
        </w:rPr>
        <w:t>115  chemia p. A. Borys</w:t>
      </w:r>
    </w:p>
    <w:p w14:paraId="0F7F307B" w14:textId="4CE07AF7" w:rsidR="0013587E" w:rsidRPr="00A271A2" w:rsidRDefault="0013587E" w:rsidP="0013587E">
      <w:pPr>
        <w:pStyle w:val="Akapitzlist"/>
        <w:rPr>
          <w:b/>
          <w:bCs/>
          <w:color w:val="00B050"/>
          <w:sz w:val="36"/>
          <w:szCs w:val="36"/>
        </w:rPr>
      </w:pPr>
      <w:r w:rsidRPr="00A271A2">
        <w:rPr>
          <w:b/>
          <w:bCs/>
          <w:color w:val="00B050"/>
          <w:sz w:val="36"/>
          <w:szCs w:val="36"/>
        </w:rPr>
        <w:t>114  historia/wos p. I. Marek</w:t>
      </w:r>
    </w:p>
    <w:p w14:paraId="5ADA38C9" w14:textId="765303F0" w:rsidR="0013587E" w:rsidRPr="00A271A2" w:rsidRDefault="0013587E" w:rsidP="0013587E">
      <w:pPr>
        <w:pStyle w:val="Akapitzlist"/>
        <w:rPr>
          <w:b/>
          <w:bCs/>
          <w:color w:val="00B050"/>
          <w:sz w:val="36"/>
          <w:szCs w:val="36"/>
        </w:rPr>
      </w:pPr>
      <w:r w:rsidRPr="00A271A2">
        <w:rPr>
          <w:b/>
          <w:bCs/>
          <w:color w:val="00B050"/>
          <w:sz w:val="36"/>
          <w:szCs w:val="36"/>
        </w:rPr>
        <w:t xml:space="preserve">113  </w:t>
      </w:r>
      <w:r w:rsidR="005074C7">
        <w:rPr>
          <w:b/>
          <w:bCs/>
          <w:color w:val="00B050"/>
          <w:sz w:val="36"/>
          <w:szCs w:val="36"/>
        </w:rPr>
        <w:t xml:space="preserve">matematyka </w:t>
      </w:r>
      <w:r w:rsidRPr="00A271A2">
        <w:rPr>
          <w:b/>
          <w:bCs/>
          <w:color w:val="00B050"/>
          <w:sz w:val="36"/>
          <w:szCs w:val="36"/>
        </w:rPr>
        <w:t>p. K. Nowak</w:t>
      </w:r>
    </w:p>
    <w:p w14:paraId="5F0A0319" w14:textId="2B6ED79F" w:rsidR="0013587E" w:rsidRPr="00A271A2" w:rsidRDefault="0013587E" w:rsidP="0013587E">
      <w:pPr>
        <w:pStyle w:val="Akapitzlist"/>
        <w:rPr>
          <w:b/>
          <w:bCs/>
          <w:color w:val="00B050"/>
          <w:sz w:val="36"/>
          <w:szCs w:val="36"/>
        </w:rPr>
      </w:pPr>
      <w:r w:rsidRPr="00A271A2">
        <w:rPr>
          <w:b/>
          <w:bCs/>
          <w:color w:val="00B050"/>
          <w:sz w:val="36"/>
          <w:szCs w:val="36"/>
        </w:rPr>
        <w:t>Szatnie wf</w:t>
      </w:r>
    </w:p>
    <w:p w14:paraId="5652ACBA" w14:textId="54A5DDAE" w:rsidR="0013587E" w:rsidRPr="00A271A2" w:rsidRDefault="0013587E" w:rsidP="0013587E">
      <w:pPr>
        <w:pStyle w:val="Akapitzlist"/>
        <w:rPr>
          <w:b/>
          <w:bCs/>
          <w:color w:val="00B050"/>
          <w:sz w:val="36"/>
          <w:szCs w:val="36"/>
        </w:rPr>
      </w:pPr>
      <w:r w:rsidRPr="00A271A2">
        <w:rPr>
          <w:b/>
          <w:bCs/>
          <w:color w:val="00B050"/>
          <w:sz w:val="36"/>
          <w:szCs w:val="36"/>
        </w:rPr>
        <w:t>Sala gimnastyczna duża</w:t>
      </w:r>
    </w:p>
    <w:p w14:paraId="7A364BDA" w14:textId="0AE97A18" w:rsidR="0013587E" w:rsidRPr="00A271A2" w:rsidRDefault="0013587E" w:rsidP="00A271A2">
      <w:pPr>
        <w:pStyle w:val="Akapitzlist"/>
        <w:numPr>
          <w:ilvl w:val="0"/>
          <w:numId w:val="1"/>
        </w:numPr>
        <w:jc w:val="both"/>
        <w:rPr>
          <w:b/>
          <w:bCs/>
          <w:color w:val="00B050"/>
          <w:sz w:val="36"/>
          <w:szCs w:val="36"/>
        </w:rPr>
      </w:pPr>
      <w:r w:rsidRPr="00A271A2">
        <w:rPr>
          <w:b/>
          <w:bCs/>
          <w:color w:val="00B050"/>
          <w:sz w:val="36"/>
          <w:szCs w:val="36"/>
        </w:rPr>
        <w:t>Obowiązuje bezwzględny nakaz poruszania się klatką schodową tylko na I piętro.</w:t>
      </w:r>
    </w:p>
    <w:p w14:paraId="39FD9D72" w14:textId="0748CCEF" w:rsidR="00A271A2" w:rsidRPr="00A271A2" w:rsidRDefault="00A271A2" w:rsidP="00A271A2">
      <w:pPr>
        <w:pStyle w:val="Akapitzlist"/>
        <w:numPr>
          <w:ilvl w:val="0"/>
          <w:numId w:val="1"/>
        </w:numPr>
        <w:jc w:val="both"/>
        <w:rPr>
          <w:b/>
          <w:bCs/>
          <w:color w:val="00B050"/>
          <w:sz w:val="36"/>
          <w:szCs w:val="36"/>
        </w:rPr>
      </w:pPr>
      <w:r w:rsidRPr="00A271A2">
        <w:rPr>
          <w:b/>
          <w:bCs/>
          <w:color w:val="00B050"/>
          <w:sz w:val="36"/>
          <w:szCs w:val="36"/>
        </w:rPr>
        <w:t>Korzystamy tylko z tych toalet</w:t>
      </w:r>
      <w:r w:rsidR="006361FE">
        <w:rPr>
          <w:b/>
          <w:bCs/>
          <w:color w:val="00B050"/>
          <w:sz w:val="36"/>
          <w:szCs w:val="36"/>
        </w:rPr>
        <w:t>,</w:t>
      </w:r>
      <w:r w:rsidRPr="00A271A2">
        <w:rPr>
          <w:b/>
          <w:bCs/>
          <w:color w:val="00B050"/>
          <w:sz w:val="36"/>
          <w:szCs w:val="36"/>
        </w:rPr>
        <w:t xml:space="preserve"> które znajdują się </w:t>
      </w:r>
      <w:r w:rsidRPr="00A271A2">
        <w:rPr>
          <w:b/>
          <w:bCs/>
          <w:color w:val="00B050"/>
          <w:sz w:val="36"/>
          <w:szCs w:val="36"/>
        </w:rPr>
        <w:br/>
        <w:t>w strefie zielonej.</w:t>
      </w:r>
    </w:p>
    <w:p w14:paraId="2887D568" w14:textId="4914A76A" w:rsidR="0013587E" w:rsidRPr="00A271A2" w:rsidRDefault="0013587E" w:rsidP="00A271A2">
      <w:pPr>
        <w:pStyle w:val="Akapitzlist"/>
        <w:numPr>
          <w:ilvl w:val="0"/>
          <w:numId w:val="1"/>
        </w:numPr>
        <w:jc w:val="both"/>
        <w:rPr>
          <w:b/>
          <w:bCs/>
          <w:color w:val="00B050"/>
          <w:sz w:val="36"/>
          <w:szCs w:val="36"/>
        </w:rPr>
      </w:pPr>
      <w:r w:rsidRPr="00A271A2">
        <w:rPr>
          <w:b/>
          <w:bCs/>
          <w:color w:val="00B050"/>
          <w:sz w:val="36"/>
          <w:szCs w:val="36"/>
        </w:rPr>
        <w:t>Przy wejściu do szkoły dezynfekujemy ręce i nakładamy osłonę ust i nosa.</w:t>
      </w:r>
    </w:p>
    <w:p w14:paraId="386766D3" w14:textId="00DF5569" w:rsidR="00A271A2" w:rsidRPr="00A271A2" w:rsidRDefault="00A271A2" w:rsidP="00A271A2">
      <w:pPr>
        <w:pStyle w:val="Akapitzlist"/>
        <w:numPr>
          <w:ilvl w:val="0"/>
          <w:numId w:val="1"/>
        </w:numPr>
        <w:jc w:val="both"/>
        <w:rPr>
          <w:b/>
          <w:bCs/>
          <w:color w:val="00B050"/>
          <w:sz w:val="36"/>
          <w:szCs w:val="36"/>
        </w:rPr>
      </w:pPr>
      <w:r w:rsidRPr="00A271A2">
        <w:rPr>
          <w:b/>
          <w:bCs/>
          <w:color w:val="00B050"/>
          <w:sz w:val="36"/>
          <w:szCs w:val="36"/>
        </w:rPr>
        <w:t xml:space="preserve">W przestrzeniach wspólnych osłaniamy </w:t>
      </w:r>
      <w:r w:rsidR="006361FE" w:rsidRPr="00A271A2">
        <w:rPr>
          <w:b/>
          <w:bCs/>
          <w:color w:val="00B050"/>
          <w:sz w:val="36"/>
          <w:szCs w:val="36"/>
        </w:rPr>
        <w:t xml:space="preserve">USTA I NOS </w:t>
      </w:r>
      <w:r w:rsidRPr="00A271A2">
        <w:rPr>
          <w:b/>
          <w:bCs/>
          <w:color w:val="00B050"/>
          <w:sz w:val="36"/>
          <w:szCs w:val="36"/>
        </w:rPr>
        <w:t>maseczką.</w:t>
      </w:r>
    </w:p>
    <w:p w14:paraId="02ED8381" w14:textId="0170C65F" w:rsidR="0013587E" w:rsidRPr="00A271A2" w:rsidRDefault="0013587E" w:rsidP="00A271A2">
      <w:pPr>
        <w:pStyle w:val="Akapitzlist"/>
        <w:numPr>
          <w:ilvl w:val="0"/>
          <w:numId w:val="1"/>
        </w:numPr>
        <w:jc w:val="both"/>
        <w:rPr>
          <w:b/>
          <w:bCs/>
          <w:color w:val="00B050"/>
          <w:sz w:val="40"/>
          <w:szCs w:val="40"/>
        </w:rPr>
      </w:pPr>
      <w:r w:rsidRPr="00A271A2">
        <w:rPr>
          <w:b/>
          <w:bCs/>
          <w:color w:val="00B050"/>
          <w:sz w:val="40"/>
          <w:szCs w:val="40"/>
        </w:rPr>
        <w:t>Korzystając z tej samej klatki schodowej przemieszczamy się na boisko szkolne podczas przerw.</w:t>
      </w:r>
    </w:p>
    <w:p w14:paraId="5E76CF86" w14:textId="7CE05CA1" w:rsidR="0013587E" w:rsidRPr="005074C7" w:rsidRDefault="00A271A2" w:rsidP="0013587E">
      <w:pPr>
        <w:pStyle w:val="Akapitzlist"/>
        <w:numPr>
          <w:ilvl w:val="0"/>
          <w:numId w:val="1"/>
        </w:numPr>
        <w:rPr>
          <w:b/>
          <w:bCs/>
          <w:color w:val="538135" w:themeColor="accent6" w:themeShade="BF"/>
          <w:sz w:val="40"/>
          <w:szCs w:val="40"/>
        </w:rPr>
      </w:pPr>
      <w:r w:rsidRPr="00A271A2">
        <w:rPr>
          <w:b/>
          <w:bCs/>
          <w:color w:val="00B050"/>
          <w:sz w:val="40"/>
          <w:szCs w:val="40"/>
        </w:rPr>
        <w:t>Zmiana strefy następuje na otwartej przestrzeni w zależności od tego, gdzie odbywa się kolejna lekcja.</w:t>
      </w:r>
    </w:p>
    <w:p w14:paraId="0A7E70D3" w14:textId="77777777" w:rsidR="005074C7" w:rsidRPr="005074C7" w:rsidRDefault="005074C7" w:rsidP="005074C7">
      <w:pPr>
        <w:pStyle w:val="Akapitzlist"/>
        <w:numPr>
          <w:ilvl w:val="0"/>
          <w:numId w:val="1"/>
        </w:numPr>
        <w:rPr>
          <w:b/>
          <w:bCs/>
          <w:color w:val="538135" w:themeColor="accent6" w:themeShade="BF"/>
          <w:sz w:val="40"/>
          <w:szCs w:val="40"/>
        </w:rPr>
      </w:pPr>
      <w:r w:rsidRPr="005074C7">
        <w:rPr>
          <w:b/>
          <w:bCs/>
          <w:color w:val="00B050"/>
          <w:sz w:val="40"/>
          <w:szCs w:val="40"/>
        </w:rPr>
        <w:t>W przypadku niepogody klasy poruszają się tylko tą klatką, od której zaczynały lekcję.</w:t>
      </w:r>
    </w:p>
    <w:p w14:paraId="1A724879" w14:textId="77777777" w:rsidR="005074C7" w:rsidRPr="005074C7" w:rsidRDefault="005074C7" w:rsidP="005074C7">
      <w:pPr>
        <w:pStyle w:val="Akapitzlist"/>
        <w:ind w:left="786"/>
        <w:rPr>
          <w:b/>
          <w:bCs/>
          <w:color w:val="00B050"/>
          <w:sz w:val="40"/>
          <w:szCs w:val="40"/>
        </w:rPr>
      </w:pPr>
    </w:p>
    <w:sectPr w:rsidR="005074C7" w:rsidRPr="005074C7" w:rsidSect="005074C7">
      <w:pgSz w:w="11906" w:h="16838"/>
      <w:pgMar w:top="1417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03DC3"/>
    <w:multiLevelType w:val="hybridMultilevel"/>
    <w:tmpl w:val="B6DCA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C1F06"/>
    <w:multiLevelType w:val="hybridMultilevel"/>
    <w:tmpl w:val="F58458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7E"/>
    <w:rsid w:val="000A1D5C"/>
    <w:rsid w:val="0013587E"/>
    <w:rsid w:val="001E3286"/>
    <w:rsid w:val="005074C7"/>
    <w:rsid w:val="006361FE"/>
    <w:rsid w:val="00A271A2"/>
    <w:rsid w:val="00C53C06"/>
    <w:rsid w:val="00F2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34DD"/>
  <w15:chartTrackingRefBased/>
  <w15:docId w15:val="{CC809E47-0BF8-40DE-84E2-3C0FFD27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Luszczak</dc:creator>
  <cp:keywords/>
  <dc:description/>
  <cp:lastModifiedBy>Iwona Luszczak</cp:lastModifiedBy>
  <cp:revision>2</cp:revision>
  <cp:lastPrinted>2021-09-01T11:44:00Z</cp:lastPrinted>
  <dcterms:created xsi:type="dcterms:W3CDTF">2021-09-21T11:32:00Z</dcterms:created>
  <dcterms:modified xsi:type="dcterms:W3CDTF">2021-09-21T11:32:00Z</dcterms:modified>
</cp:coreProperties>
</file>