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6FF" w:rsidRPr="0013528C" w:rsidRDefault="00FF3C20" w:rsidP="00C036FF">
      <w:pPr>
        <w:pStyle w:val="Bezodstpw"/>
        <w:jc w:val="right"/>
        <w:rPr>
          <w:rFonts w:ascii="Cambria" w:hAnsi="Cambria"/>
          <w:b/>
          <w:bCs/>
          <w:sz w:val="20"/>
          <w:szCs w:val="20"/>
        </w:rPr>
      </w:pPr>
      <w:r>
        <w:rPr>
          <w:rFonts w:ascii="Cambria" w:hAnsi="Cambria"/>
          <w:b/>
          <w:bCs/>
          <w:sz w:val="20"/>
          <w:szCs w:val="20"/>
        </w:rPr>
        <w:t>Załącznik nr 4</w:t>
      </w:r>
    </w:p>
    <w:p w:rsidR="00C036FF" w:rsidRPr="0013528C" w:rsidRDefault="00C036FF" w:rsidP="00C036FF">
      <w:pPr>
        <w:pStyle w:val="Bezodstpw"/>
        <w:jc w:val="right"/>
        <w:rPr>
          <w:rFonts w:ascii="Cambria" w:hAnsi="Cambria"/>
          <w:sz w:val="20"/>
          <w:szCs w:val="20"/>
        </w:rPr>
      </w:pPr>
      <w:r w:rsidRPr="0013528C">
        <w:rPr>
          <w:rFonts w:ascii="Cambria" w:hAnsi="Cambria"/>
          <w:sz w:val="20"/>
          <w:szCs w:val="20"/>
        </w:rPr>
        <w:tab/>
      </w:r>
      <w:r w:rsidRPr="0013528C">
        <w:rPr>
          <w:rFonts w:ascii="Cambria" w:hAnsi="Cambria"/>
          <w:sz w:val="20"/>
          <w:szCs w:val="20"/>
        </w:rPr>
        <w:tab/>
      </w:r>
      <w:r w:rsidRPr="0013528C">
        <w:rPr>
          <w:rFonts w:ascii="Cambria" w:hAnsi="Cambria"/>
          <w:sz w:val="20"/>
          <w:szCs w:val="20"/>
        </w:rPr>
        <w:tab/>
      </w:r>
      <w:r w:rsidRPr="0013528C">
        <w:rPr>
          <w:rFonts w:ascii="Cambria" w:hAnsi="Cambria"/>
          <w:sz w:val="20"/>
          <w:szCs w:val="20"/>
        </w:rPr>
        <w:tab/>
      </w:r>
      <w:r w:rsidRPr="0013528C">
        <w:rPr>
          <w:rFonts w:ascii="Cambria" w:hAnsi="Cambria"/>
          <w:sz w:val="20"/>
          <w:szCs w:val="20"/>
        </w:rPr>
        <w:tab/>
      </w:r>
      <w:r w:rsidRPr="0013528C">
        <w:rPr>
          <w:rFonts w:ascii="Cambria" w:hAnsi="Cambria"/>
          <w:sz w:val="20"/>
          <w:szCs w:val="20"/>
        </w:rPr>
        <w:tab/>
      </w:r>
      <w:r w:rsidRPr="0013528C">
        <w:rPr>
          <w:rFonts w:ascii="Cambria" w:hAnsi="Cambria"/>
          <w:sz w:val="20"/>
          <w:szCs w:val="20"/>
        </w:rPr>
        <w:tab/>
      </w:r>
      <w:r w:rsidRPr="0013528C">
        <w:rPr>
          <w:rFonts w:ascii="Cambria" w:hAnsi="Cambria"/>
          <w:sz w:val="20"/>
          <w:szCs w:val="20"/>
        </w:rPr>
        <w:tab/>
      </w:r>
      <w:r>
        <w:rPr>
          <w:rFonts w:ascii="Cambria" w:hAnsi="Cambria"/>
          <w:sz w:val="20"/>
          <w:szCs w:val="20"/>
        </w:rPr>
        <w:t>d</w:t>
      </w:r>
      <w:r w:rsidRPr="0013528C">
        <w:rPr>
          <w:rFonts w:ascii="Cambria" w:hAnsi="Cambria"/>
          <w:sz w:val="20"/>
          <w:szCs w:val="20"/>
        </w:rPr>
        <w:t xml:space="preserve">o Zarządzenia Dyrektora </w:t>
      </w:r>
    </w:p>
    <w:p w:rsidR="00C036FF" w:rsidRPr="00627F2F" w:rsidRDefault="00C036FF" w:rsidP="00C036FF">
      <w:pPr>
        <w:pStyle w:val="Bezodstpw"/>
        <w:jc w:val="right"/>
        <w:rPr>
          <w:rFonts w:ascii="Cambria" w:hAnsi="Cambria"/>
          <w:color w:val="000000" w:themeColor="text1"/>
          <w:sz w:val="20"/>
          <w:szCs w:val="20"/>
        </w:rPr>
      </w:pPr>
      <w:r w:rsidRPr="00627F2F">
        <w:rPr>
          <w:rFonts w:ascii="Cambria" w:hAnsi="Cambria"/>
          <w:color w:val="000000" w:themeColor="text1"/>
          <w:sz w:val="20"/>
          <w:szCs w:val="20"/>
        </w:rPr>
        <w:t xml:space="preserve">Nr </w:t>
      </w:r>
      <w:r w:rsidR="00627F2F" w:rsidRPr="00627F2F">
        <w:rPr>
          <w:rFonts w:ascii="Cambria" w:hAnsi="Cambria"/>
          <w:color w:val="000000" w:themeColor="text1"/>
          <w:sz w:val="20"/>
          <w:szCs w:val="20"/>
        </w:rPr>
        <w:t>SP.P.021.32.2020 z dnia 18.12.2020 r.</w:t>
      </w:r>
    </w:p>
    <w:p w:rsidR="00C036FF" w:rsidRPr="0013528C" w:rsidRDefault="00C036FF" w:rsidP="00C036FF">
      <w:pPr>
        <w:pStyle w:val="Bezodstpw"/>
        <w:jc w:val="right"/>
        <w:rPr>
          <w:rFonts w:ascii="Cambria" w:hAnsi="Cambria"/>
          <w:sz w:val="20"/>
          <w:szCs w:val="20"/>
        </w:rPr>
      </w:pPr>
      <w:r w:rsidRPr="0013528C">
        <w:rPr>
          <w:rFonts w:ascii="Cambria" w:hAnsi="Cambria"/>
          <w:sz w:val="20"/>
          <w:szCs w:val="20"/>
        </w:rPr>
        <w:tab/>
      </w:r>
      <w:r w:rsidRPr="0013528C">
        <w:rPr>
          <w:rFonts w:ascii="Cambria" w:hAnsi="Cambria"/>
          <w:sz w:val="20"/>
          <w:szCs w:val="20"/>
        </w:rPr>
        <w:tab/>
      </w:r>
      <w:r w:rsidRPr="0013528C">
        <w:rPr>
          <w:rFonts w:ascii="Cambria" w:hAnsi="Cambria"/>
          <w:sz w:val="20"/>
          <w:szCs w:val="20"/>
        </w:rPr>
        <w:tab/>
      </w:r>
      <w:r w:rsidRPr="0013528C">
        <w:rPr>
          <w:rFonts w:ascii="Cambria" w:hAnsi="Cambria"/>
          <w:sz w:val="20"/>
          <w:szCs w:val="20"/>
        </w:rPr>
        <w:tab/>
      </w:r>
      <w:r w:rsidRPr="0013528C">
        <w:rPr>
          <w:rFonts w:ascii="Cambria" w:hAnsi="Cambria"/>
          <w:sz w:val="20"/>
          <w:szCs w:val="20"/>
        </w:rPr>
        <w:tab/>
      </w:r>
      <w:r w:rsidRPr="0013528C">
        <w:rPr>
          <w:rFonts w:ascii="Cambria" w:hAnsi="Cambria"/>
          <w:sz w:val="20"/>
          <w:szCs w:val="20"/>
        </w:rPr>
        <w:tab/>
      </w:r>
      <w:r w:rsidRPr="0013528C">
        <w:rPr>
          <w:rFonts w:ascii="Cambria" w:hAnsi="Cambria"/>
          <w:sz w:val="20"/>
          <w:szCs w:val="20"/>
        </w:rPr>
        <w:tab/>
      </w:r>
      <w:r w:rsidRPr="0013528C">
        <w:rPr>
          <w:rFonts w:ascii="Cambria" w:hAnsi="Cambria"/>
          <w:sz w:val="20"/>
          <w:szCs w:val="20"/>
        </w:rPr>
        <w:tab/>
        <w:t xml:space="preserve">Szkoły Podstawowej </w:t>
      </w:r>
      <w:r>
        <w:rPr>
          <w:rFonts w:ascii="Cambria" w:hAnsi="Cambria"/>
          <w:sz w:val="20"/>
          <w:szCs w:val="20"/>
        </w:rPr>
        <w:t>im. ks. Jana Twardowskiego w Powidzku</w:t>
      </w:r>
    </w:p>
    <w:p w:rsidR="00C036FF" w:rsidRDefault="00C036FF" w:rsidP="00C036FF">
      <w:pPr>
        <w:shd w:val="clear" w:color="auto" w:fill="FFFFFF"/>
        <w:autoSpaceDE w:val="0"/>
        <w:autoSpaceDN w:val="0"/>
        <w:adjustRightInd w:val="0"/>
        <w:spacing w:after="0" w:line="276" w:lineRule="auto"/>
        <w:jc w:val="both"/>
        <w:rPr>
          <w:rFonts w:ascii="Cambria" w:eastAsia="Times New Roman" w:hAnsi="Cambria" w:cs="Arial"/>
          <w:b/>
          <w:bCs/>
          <w:color w:val="000000"/>
          <w:spacing w:val="5"/>
          <w:kern w:val="28"/>
        </w:rPr>
      </w:pPr>
    </w:p>
    <w:p w:rsidR="00C036FF" w:rsidRDefault="00C036FF" w:rsidP="00C036FF">
      <w:pPr>
        <w:shd w:val="clear" w:color="auto" w:fill="FFFFFF"/>
        <w:autoSpaceDE w:val="0"/>
        <w:autoSpaceDN w:val="0"/>
        <w:adjustRightInd w:val="0"/>
        <w:spacing w:after="0" w:line="276" w:lineRule="auto"/>
        <w:jc w:val="both"/>
        <w:rPr>
          <w:rFonts w:ascii="Cambria" w:eastAsia="Times New Roman" w:hAnsi="Cambria" w:cs="Arial"/>
          <w:b/>
          <w:bCs/>
          <w:color w:val="000000"/>
          <w:spacing w:val="5"/>
          <w:kern w:val="28"/>
        </w:rPr>
      </w:pPr>
    </w:p>
    <w:p w:rsidR="00C036FF" w:rsidRDefault="00C036FF" w:rsidP="00C036FF">
      <w:pPr>
        <w:shd w:val="clear" w:color="auto" w:fill="FFFFFF"/>
        <w:autoSpaceDE w:val="0"/>
        <w:autoSpaceDN w:val="0"/>
        <w:adjustRightInd w:val="0"/>
        <w:spacing w:after="0" w:line="276" w:lineRule="auto"/>
        <w:jc w:val="both"/>
        <w:rPr>
          <w:rFonts w:ascii="Cambria" w:eastAsia="Times New Roman" w:hAnsi="Cambria" w:cs="Arial"/>
          <w:b/>
          <w:bCs/>
          <w:color w:val="000000"/>
          <w:spacing w:val="5"/>
          <w:kern w:val="28"/>
        </w:rPr>
      </w:pPr>
    </w:p>
    <w:p w:rsidR="00C036FF" w:rsidRDefault="00C036FF" w:rsidP="00C036FF">
      <w:pPr>
        <w:shd w:val="clear" w:color="auto" w:fill="FFFFFF"/>
        <w:autoSpaceDE w:val="0"/>
        <w:autoSpaceDN w:val="0"/>
        <w:adjustRightInd w:val="0"/>
        <w:spacing w:after="0" w:line="276" w:lineRule="auto"/>
        <w:jc w:val="both"/>
        <w:rPr>
          <w:rFonts w:ascii="Cambria" w:eastAsia="Times New Roman" w:hAnsi="Cambria" w:cs="Arial"/>
          <w:b/>
          <w:bCs/>
          <w:color w:val="000000"/>
          <w:spacing w:val="5"/>
          <w:kern w:val="28"/>
        </w:rPr>
      </w:pPr>
    </w:p>
    <w:p w:rsidR="00C036FF" w:rsidRDefault="00C036FF" w:rsidP="00C036FF">
      <w:pPr>
        <w:shd w:val="clear" w:color="auto" w:fill="FFFFFF"/>
        <w:autoSpaceDE w:val="0"/>
        <w:autoSpaceDN w:val="0"/>
        <w:adjustRightInd w:val="0"/>
        <w:spacing w:after="0" w:line="276" w:lineRule="auto"/>
        <w:jc w:val="both"/>
        <w:rPr>
          <w:rFonts w:ascii="Cambria" w:eastAsia="Times New Roman" w:hAnsi="Cambria" w:cs="Arial"/>
          <w:b/>
          <w:bCs/>
          <w:color w:val="000000"/>
          <w:spacing w:val="5"/>
          <w:kern w:val="28"/>
        </w:rPr>
      </w:pPr>
    </w:p>
    <w:p w:rsidR="00C036FF" w:rsidRDefault="00C036FF" w:rsidP="00C036FF">
      <w:pPr>
        <w:shd w:val="clear" w:color="auto" w:fill="FFFFFF"/>
        <w:autoSpaceDE w:val="0"/>
        <w:autoSpaceDN w:val="0"/>
        <w:adjustRightInd w:val="0"/>
        <w:spacing w:after="0" w:line="276" w:lineRule="auto"/>
        <w:jc w:val="both"/>
        <w:rPr>
          <w:rFonts w:ascii="Cambria" w:eastAsia="Times New Roman" w:hAnsi="Cambria" w:cs="Arial"/>
          <w:b/>
          <w:bCs/>
          <w:color w:val="000000"/>
          <w:spacing w:val="5"/>
          <w:kern w:val="28"/>
        </w:rPr>
      </w:pPr>
    </w:p>
    <w:p w:rsidR="00C036FF" w:rsidRPr="00FF3C20" w:rsidRDefault="00C036FF" w:rsidP="00C036FF">
      <w:pPr>
        <w:shd w:val="clear" w:color="auto" w:fill="FFFFFF"/>
        <w:autoSpaceDE w:val="0"/>
        <w:autoSpaceDN w:val="0"/>
        <w:adjustRightInd w:val="0"/>
        <w:spacing w:after="0" w:line="276" w:lineRule="auto"/>
        <w:jc w:val="center"/>
        <w:rPr>
          <w:rFonts w:ascii="Cambria" w:eastAsia="Times New Roman" w:hAnsi="Cambria" w:cs="Arial"/>
          <w:b/>
          <w:bCs/>
          <w:color w:val="0070C0"/>
          <w:spacing w:val="5"/>
          <w:kern w:val="28"/>
          <w:sz w:val="48"/>
          <w:szCs w:val="48"/>
        </w:rPr>
      </w:pPr>
      <w:r w:rsidRPr="00FF3C20">
        <w:rPr>
          <w:rFonts w:ascii="Cambria" w:eastAsia="Times New Roman" w:hAnsi="Cambria" w:cs="Arial"/>
          <w:b/>
          <w:bCs/>
          <w:color w:val="0070C0"/>
          <w:spacing w:val="5"/>
          <w:kern w:val="28"/>
          <w:sz w:val="48"/>
          <w:szCs w:val="48"/>
        </w:rPr>
        <w:t xml:space="preserve">Instrukcja samooceny oraz sporządzenia oświadczenia  </w:t>
      </w:r>
    </w:p>
    <w:p w:rsidR="00C036FF" w:rsidRPr="00FF3C20" w:rsidRDefault="00C036FF" w:rsidP="00C036FF">
      <w:pPr>
        <w:shd w:val="clear" w:color="auto" w:fill="FFFFFF"/>
        <w:autoSpaceDE w:val="0"/>
        <w:autoSpaceDN w:val="0"/>
        <w:adjustRightInd w:val="0"/>
        <w:spacing w:after="0" w:line="276" w:lineRule="auto"/>
        <w:jc w:val="center"/>
        <w:rPr>
          <w:rFonts w:ascii="Cambria" w:eastAsia="Times New Roman" w:hAnsi="Cambria" w:cs="Arial"/>
          <w:b/>
          <w:bCs/>
          <w:color w:val="0070C0"/>
          <w:spacing w:val="5"/>
          <w:kern w:val="28"/>
          <w:sz w:val="48"/>
          <w:szCs w:val="48"/>
        </w:rPr>
      </w:pPr>
      <w:r w:rsidRPr="00FF3C20">
        <w:rPr>
          <w:rFonts w:ascii="Cambria" w:eastAsia="Times New Roman" w:hAnsi="Cambria" w:cs="Arial"/>
          <w:b/>
          <w:bCs/>
          <w:color w:val="0070C0"/>
          <w:spacing w:val="5"/>
          <w:kern w:val="28"/>
          <w:sz w:val="48"/>
          <w:szCs w:val="48"/>
        </w:rPr>
        <w:t>o stanie kontroli zarządczej</w:t>
      </w:r>
    </w:p>
    <w:p w:rsidR="00C036FF" w:rsidRDefault="00C036FF" w:rsidP="00C036FF">
      <w:pPr>
        <w:shd w:val="clear" w:color="auto" w:fill="FFFFFF"/>
        <w:autoSpaceDE w:val="0"/>
        <w:autoSpaceDN w:val="0"/>
        <w:adjustRightInd w:val="0"/>
        <w:spacing w:after="0" w:line="276" w:lineRule="auto"/>
        <w:jc w:val="both"/>
        <w:rPr>
          <w:rFonts w:ascii="Cambria" w:eastAsia="Times New Roman" w:hAnsi="Cambria" w:cs="Arial"/>
          <w:b/>
          <w:bCs/>
          <w:color w:val="000000"/>
          <w:spacing w:val="5"/>
          <w:kern w:val="28"/>
        </w:rPr>
      </w:pPr>
    </w:p>
    <w:p w:rsidR="00C036FF" w:rsidRDefault="00C036FF" w:rsidP="00C036FF">
      <w:pPr>
        <w:shd w:val="clear" w:color="auto" w:fill="FFFFFF"/>
        <w:autoSpaceDE w:val="0"/>
        <w:autoSpaceDN w:val="0"/>
        <w:adjustRightInd w:val="0"/>
        <w:spacing w:after="0" w:line="276" w:lineRule="auto"/>
        <w:jc w:val="both"/>
        <w:rPr>
          <w:rFonts w:ascii="Cambria" w:eastAsia="Times New Roman" w:hAnsi="Cambria" w:cs="Arial"/>
          <w:b/>
          <w:bCs/>
          <w:color w:val="000000"/>
          <w:spacing w:val="5"/>
          <w:kern w:val="28"/>
        </w:rPr>
      </w:pPr>
    </w:p>
    <w:p w:rsidR="00C036FF" w:rsidRDefault="00C036FF" w:rsidP="00C036FF">
      <w:pPr>
        <w:shd w:val="clear" w:color="auto" w:fill="FFFFFF"/>
        <w:autoSpaceDE w:val="0"/>
        <w:autoSpaceDN w:val="0"/>
        <w:adjustRightInd w:val="0"/>
        <w:spacing w:after="0" w:line="276" w:lineRule="auto"/>
        <w:jc w:val="both"/>
        <w:rPr>
          <w:rFonts w:ascii="Cambria" w:eastAsia="Times New Roman" w:hAnsi="Cambria" w:cs="Arial"/>
          <w:b/>
          <w:bCs/>
          <w:color w:val="000000"/>
          <w:spacing w:val="5"/>
          <w:kern w:val="28"/>
        </w:rPr>
      </w:pPr>
    </w:p>
    <w:p w:rsidR="00C036FF" w:rsidRDefault="00C036FF" w:rsidP="00C036FF">
      <w:pPr>
        <w:shd w:val="clear" w:color="auto" w:fill="FFFFFF"/>
        <w:autoSpaceDE w:val="0"/>
        <w:autoSpaceDN w:val="0"/>
        <w:adjustRightInd w:val="0"/>
        <w:spacing w:after="0" w:line="276" w:lineRule="auto"/>
        <w:jc w:val="both"/>
        <w:rPr>
          <w:rFonts w:ascii="Cambria" w:eastAsia="Times New Roman" w:hAnsi="Cambria" w:cs="Arial"/>
          <w:b/>
          <w:bCs/>
          <w:color w:val="000000"/>
          <w:spacing w:val="5"/>
          <w:kern w:val="28"/>
        </w:rPr>
      </w:pPr>
    </w:p>
    <w:p w:rsidR="00C036FF" w:rsidRDefault="00C036FF" w:rsidP="00C036FF">
      <w:pPr>
        <w:shd w:val="clear" w:color="auto" w:fill="FFFFFF"/>
        <w:autoSpaceDE w:val="0"/>
        <w:autoSpaceDN w:val="0"/>
        <w:adjustRightInd w:val="0"/>
        <w:spacing w:after="0" w:line="276" w:lineRule="auto"/>
        <w:jc w:val="both"/>
        <w:rPr>
          <w:rFonts w:ascii="Cambria" w:eastAsia="Times New Roman" w:hAnsi="Cambria" w:cs="Arial"/>
          <w:b/>
          <w:bCs/>
          <w:color w:val="000000"/>
          <w:spacing w:val="5"/>
          <w:kern w:val="28"/>
        </w:rPr>
      </w:pPr>
    </w:p>
    <w:p w:rsidR="00C036FF" w:rsidRDefault="00C036FF" w:rsidP="00C036FF">
      <w:pPr>
        <w:shd w:val="clear" w:color="auto" w:fill="FFFFFF"/>
        <w:autoSpaceDE w:val="0"/>
        <w:autoSpaceDN w:val="0"/>
        <w:adjustRightInd w:val="0"/>
        <w:spacing w:after="0" w:line="276" w:lineRule="auto"/>
        <w:jc w:val="both"/>
        <w:rPr>
          <w:rFonts w:ascii="Cambria" w:eastAsia="Times New Roman" w:hAnsi="Cambria" w:cs="Arial"/>
          <w:b/>
          <w:bCs/>
          <w:color w:val="000000"/>
          <w:spacing w:val="5"/>
          <w:kern w:val="28"/>
        </w:rPr>
      </w:pPr>
    </w:p>
    <w:p w:rsidR="00C036FF" w:rsidRDefault="00C036FF" w:rsidP="00C036FF">
      <w:pPr>
        <w:shd w:val="clear" w:color="auto" w:fill="FFFFFF"/>
        <w:autoSpaceDE w:val="0"/>
        <w:autoSpaceDN w:val="0"/>
        <w:adjustRightInd w:val="0"/>
        <w:spacing w:after="0" w:line="276" w:lineRule="auto"/>
        <w:jc w:val="both"/>
        <w:rPr>
          <w:rFonts w:ascii="Cambria" w:eastAsia="Times New Roman" w:hAnsi="Cambria" w:cs="Arial"/>
          <w:b/>
          <w:bCs/>
          <w:color w:val="000000"/>
          <w:spacing w:val="5"/>
          <w:kern w:val="28"/>
        </w:rPr>
      </w:pPr>
    </w:p>
    <w:p w:rsidR="00C036FF" w:rsidRDefault="00C036FF" w:rsidP="00C036FF">
      <w:pPr>
        <w:shd w:val="clear" w:color="auto" w:fill="FFFFFF"/>
        <w:autoSpaceDE w:val="0"/>
        <w:autoSpaceDN w:val="0"/>
        <w:adjustRightInd w:val="0"/>
        <w:spacing w:after="0" w:line="276" w:lineRule="auto"/>
        <w:jc w:val="both"/>
        <w:rPr>
          <w:rFonts w:ascii="Cambria" w:eastAsia="Times New Roman" w:hAnsi="Cambria" w:cs="Arial"/>
          <w:b/>
          <w:bCs/>
          <w:color w:val="000000"/>
          <w:spacing w:val="5"/>
          <w:kern w:val="28"/>
        </w:rPr>
      </w:pPr>
    </w:p>
    <w:p w:rsidR="00C036FF" w:rsidRDefault="00C036FF" w:rsidP="00C036FF">
      <w:pPr>
        <w:shd w:val="clear" w:color="auto" w:fill="FFFFFF"/>
        <w:autoSpaceDE w:val="0"/>
        <w:autoSpaceDN w:val="0"/>
        <w:adjustRightInd w:val="0"/>
        <w:spacing w:after="0" w:line="276" w:lineRule="auto"/>
        <w:jc w:val="both"/>
        <w:rPr>
          <w:rFonts w:ascii="Cambria" w:eastAsia="Times New Roman" w:hAnsi="Cambria" w:cs="Arial"/>
          <w:b/>
          <w:bCs/>
          <w:color w:val="000000"/>
          <w:spacing w:val="5"/>
          <w:kern w:val="28"/>
        </w:rPr>
      </w:pPr>
    </w:p>
    <w:p w:rsidR="00C036FF" w:rsidRDefault="00C036FF" w:rsidP="00C036FF">
      <w:pPr>
        <w:shd w:val="clear" w:color="auto" w:fill="FFFFFF"/>
        <w:autoSpaceDE w:val="0"/>
        <w:autoSpaceDN w:val="0"/>
        <w:adjustRightInd w:val="0"/>
        <w:spacing w:after="0" w:line="276" w:lineRule="auto"/>
        <w:jc w:val="both"/>
        <w:rPr>
          <w:rFonts w:ascii="Cambria" w:eastAsia="Times New Roman" w:hAnsi="Cambria" w:cs="Arial"/>
          <w:b/>
          <w:bCs/>
          <w:color w:val="000000"/>
          <w:spacing w:val="5"/>
          <w:kern w:val="28"/>
        </w:rPr>
      </w:pPr>
    </w:p>
    <w:p w:rsidR="00C036FF" w:rsidRDefault="00C036FF" w:rsidP="00C036FF">
      <w:pPr>
        <w:shd w:val="clear" w:color="auto" w:fill="FFFFFF"/>
        <w:autoSpaceDE w:val="0"/>
        <w:autoSpaceDN w:val="0"/>
        <w:adjustRightInd w:val="0"/>
        <w:spacing w:after="0" w:line="276" w:lineRule="auto"/>
        <w:jc w:val="both"/>
        <w:rPr>
          <w:rFonts w:ascii="Cambria" w:eastAsia="Times New Roman" w:hAnsi="Cambria" w:cs="Arial"/>
          <w:b/>
          <w:bCs/>
          <w:color w:val="000000"/>
          <w:spacing w:val="5"/>
          <w:kern w:val="28"/>
        </w:rPr>
      </w:pPr>
    </w:p>
    <w:p w:rsidR="00C036FF" w:rsidRDefault="00C036FF" w:rsidP="00C036FF">
      <w:pPr>
        <w:shd w:val="clear" w:color="auto" w:fill="FFFFFF"/>
        <w:autoSpaceDE w:val="0"/>
        <w:autoSpaceDN w:val="0"/>
        <w:adjustRightInd w:val="0"/>
        <w:spacing w:after="0" w:line="276" w:lineRule="auto"/>
        <w:jc w:val="both"/>
        <w:rPr>
          <w:rFonts w:ascii="Cambria" w:eastAsia="Times New Roman" w:hAnsi="Cambria" w:cs="Arial"/>
          <w:b/>
          <w:bCs/>
          <w:color w:val="000000"/>
          <w:spacing w:val="5"/>
          <w:kern w:val="28"/>
        </w:rPr>
      </w:pPr>
    </w:p>
    <w:p w:rsidR="00C036FF" w:rsidRDefault="00C036FF" w:rsidP="00C036FF">
      <w:pPr>
        <w:shd w:val="clear" w:color="auto" w:fill="FFFFFF"/>
        <w:autoSpaceDE w:val="0"/>
        <w:autoSpaceDN w:val="0"/>
        <w:adjustRightInd w:val="0"/>
        <w:spacing w:after="0" w:line="276" w:lineRule="auto"/>
        <w:jc w:val="both"/>
        <w:rPr>
          <w:rFonts w:ascii="Cambria" w:eastAsia="Times New Roman" w:hAnsi="Cambria" w:cs="Arial"/>
          <w:b/>
          <w:bCs/>
          <w:color w:val="000000"/>
          <w:spacing w:val="5"/>
          <w:kern w:val="28"/>
        </w:rPr>
      </w:pPr>
    </w:p>
    <w:p w:rsidR="00C036FF" w:rsidRDefault="00C036FF" w:rsidP="00C036FF">
      <w:pPr>
        <w:shd w:val="clear" w:color="auto" w:fill="FFFFFF"/>
        <w:autoSpaceDE w:val="0"/>
        <w:autoSpaceDN w:val="0"/>
        <w:adjustRightInd w:val="0"/>
        <w:spacing w:after="0" w:line="276" w:lineRule="auto"/>
        <w:jc w:val="both"/>
        <w:rPr>
          <w:rFonts w:ascii="Cambria" w:eastAsia="Times New Roman" w:hAnsi="Cambria" w:cs="Arial"/>
          <w:b/>
          <w:bCs/>
          <w:color w:val="000000"/>
          <w:spacing w:val="5"/>
          <w:kern w:val="28"/>
        </w:rPr>
      </w:pPr>
    </w:p>
    <w:p w:rsidR="00C036FF" w:rsidRPr="00C036FF" w:rsidRDefault="00C036FF" w:rsidP="00C036FF">
      <w:pPr>
        <w:shd w:val="clear" w:color="auto" w:fill="FFFFFF"/>
        <w:autoSpaceDE w:val="0"/>
        <w:autoSpaceDN w:val="0"/>
        <w:adjustRightInd w:val="0"/>
        <w:spacing w:after="0" w:line="276" w:lineRule="auto"/>
        <w:jc w:val="both"/>
        <w:rPr>
          <w:rFonts w:ascii="Cambria" w:hAnsi="Cambria" w:cs="Arial"/>
          <w:b/>
          <w:color w:val="000000"/>
        </w:rPr>
      </w:pPr>
      <w:r w:rsidRPr="00C036FF">
        <w:rPr>
          <w:rFonts w:ascii="Cambria" w:hAnsi="Cambria" w:cs="Arial"/>
          <w:b/>
          <w:color w:val="000000"/>
        </w:rPr>
        <w:t>Wprowadzenie</w:t>
      </w:r>
    </w:p>
    <w:p w:rsidR="00C036FF" w:rsidRPr="00C036FF" w:rsidRDefault="00C036FF" w:rsidP="00C036FF">
      <w:pPr>
        <w:shd w:val="clear" w:color="auto" w:fill="FFFFFF"/>
        <w:autoSpaceDE w:val="0"/>
        <w:autoSpaceDN w:val="0"/>
        <w:adjustRightInd w:val="0"/>
        <w:spacing w:after="0" w:line="276" w:lineRule="auto"/>
        <w:ind w:firstLine="708"/>
        <w:jc w:val="both"/>
        <w:rPr>
          <w:rFonts w:ascii="Cambria" w:hAnsi="Cambria" w:cs="Arial"/>
        </w:rPr>
      </w:pPr>
      <w:r w:rsidRPr="00C036FF">
        <w:rPr>
          <w:rFonts w:ascii="Cambria" w:hAnsi="Cambria" w:cs="Arial"/>
          <w:color w:val="000000"/>
        </w:rPr>
        <w:t>Zadaniem kierownika jednostki sektora finansów publicznych jest zapewnienie systemu kontroli zarządczej wspomagającego osiąganie celów przez tą jednostkę. System kontroli powinien być adekwatny, efektywny i skuteczny, przy uwzględnieniu ciągłych zmian warunków i otoczenia, w których jednostka funkcjonuje. Celem uzyskania racjonalnego zapewnienia, iż zbudowany w jednostce system kontroli został zaprojektowany właściwie, kierownik jednostki powinien w trybie bieżącym dokonywać jego oceny w aspekcie skuteczności jego działania, możliwości jego ulepszenia a także przydatności w zapobieganiu nieprawidłowościom, stratom lub złemu zarządzaniu.</w:t>
      </w:r>
    </w:p>
    <w:p w:rsidR="00C036FF" w:rsidRPr="00C036FF" w:rsidRDefault="00C036FF" w:rsidP="00C036FF">
      <w:pPr>
        <w:shd w:val="clear" w:color="auto" w:fill="FFFFFF"/>
        <w:autoSpaceDE w:val="0"/>
        <w:autoSpaceDN w:val="0"/>
        <w:adjustRightInd w:val="0"/>
        <w:spacing w:after="0" w:line="276" w:lineRule="auto"/>
        <w:ind w:firstLine="708"/>
        <w:jc w:val="both"/>
        <w:rPr>
          <w:rFonts w:ascii="Cambria" w:hAnsi="Cambria" w:cs="Arial"/>
        </w:rPr>
      </w:pPr>
      <w:r w:rsidRPr="00C036FF">
        <w:rPr>
          <w:rFonts w:ascii="Cambria" w:hAnsi="Cambria" w:cs="Arial"/>
          <w:color w:val="000000"/>
        </w:rPr>
        <w:t>Zgodnie ze standardem nr 20, zaleca się przeprowadzenie co najmniej raz w roku samooceny systemu kontroli zarządczej przez osoby zarządzające i pracowników jednostki. Schemat samooceny, oparty o 5-cio stopniowy model dojrzałości organizacji będzie dokonywany w ramach odrębnego od bieżącej działalności, udokumentowanego procesu.</w:t>
      </w:r>
    </w:p>
    <w:p w:rsidR="00C036FF" w:rsidRPr="00C036FF" w:rsidRDefault="00C036FF" w:rsidP="006A5DD0">
      <w:pPr>
        <w:shd w:val="clear" w:color="auto" w:fill="FFFFFF"/>
        <w:autoSpaceDE w:val="0"/>
        <w:autoSpaceDN w:val="0"/>
        <w:adjustRightInd w:val="0"/>
        <w:spacing w:after="0" w:line="276" w:lineRule="auto"/>
        <w:ind w:firstLine="708"/>
        <w:jc w:val="both"/>
        <w:rPr>
          <w:rFonts w:ascii="Cambria" w:hAnsi="Cambria" w:cs="Arial"/>
          <w:color w:val="000000"/>
        </w:rPr>
      </w:pPr>
      <w:r w:rsidRPr="00C036FF">
        <w:rPr>
          <w:rFonts w:ascii="Cambria" w:hAnsi="Cambria" w:cs="Arial"/>
          <w:color w:val="000000"/>
        </w:rPr>
        <w:t>Dodatkowym potwierdzeniem funkcjonowania systemu kontroli zarządczej na poziomie szkoły będzie skła</w:t>
      </w:r>
      <w:r w:rsidR="006A5DD0">
        <w:rPr>
          <w:rFonts w:ascii="Cambria" w:hAnsi="Cambria" w:cs="Arial"/>
          <w:color w:val="000000"/>
        </w:rPr>
        <w:t>dane przez d</w:t>
      </w:r>
      <w:r w:rsidRPr="00C036FF">
        <w:rPr>
          <w:rFonts w:ascii="Cambria" w:hAnsi="Cambria" w:cs="Arial"/>
          <w:color w:val="000000"/>
        </w:rPr>
        <w:t xml:space="preserve">yrektora oświadczenie o stanie kontroli zarządczej, w zakresie zadań realizowanych przez </w:t>
      </w:r>
      <w:r w:rsidR="006A5DD0">
        <w:rPr>
          <w:rFonts w:ascii="Cambria" w:hAnsi="Cambria" w:cs="Arial"/>
          <w:color w:val="000000"/>
        </w:rPr>
        <w:t>kierowaną przez niego jednostkę</w:t>
      </w:r>
    </w:p>
    <w:p w:rsidR="00C036FF" w:rsidRPr="001359F7" w:rsidRDefault="00C036FF" w:rsidP="006A5DD0">
      <w:pPr>
        <w:shd w:val="clear" w:color="auto" w:fill="FFFFFF"/>
        <w:autoSpaceDE w:val="0"/>
        <w:autoSpaceDN w:val="0"/>
        <w:adjustRightInd w:val="0"/>
        <w:spacing w:after="0"/>
        <w:jc w:val="center"/>
        <w:rPr>
          <w:rFonts w:ascii="Cambria" w:hAnsi="Cambria" w:cs="Arial"/>
          <w:b/>
          <w:bCs/>
          <w:color w:val="0070C0"/>
        </w:rPr>
      </w:pPr>
      <w:r w:rsidRPr="001359F7">
        <w:rPr>
          <w:rFonts w:ascii="Cambria" w:hAnsi="Cambria" w:cs="Arial"/>
          <w:b/>
          <w:bCs/>
          <w:color w:val="0070C0"/>
        </w:rPr>
        <w:lastRenderedPageBreak/>
        <w:t>Rozdział 1</w:t>
      </w:r>
    </w:p>
    <w:p w:rsidR="00C036FF" w:rsidRPr="001359F7" w:rsidRDefault="00C036FF" w:rsidP="006A5DD0">
      <w:pPr>
        <w:shd w:val="clear" w:color="auto" w:fill="FFFFFF"/>
        <w:autoSpaceDE w:val="0"/>
        <w:autoSpaceDN w:val="0"/>
        <w:adjustRightInd w:val="0"/>
        <w:spacing w:after="0"/>
        <w:jc w:val="center"/>
        <w:rPr>
          <w:rFonts w:ascii="Cambria" w:hAnsi="Cambria" w:cs="Arial"/>
          <w:b/>
          <w:bCs/>
          <w:color w:val="0070C0"/>
        </w:rPr>
      </w:pPr>
      <w:r w:rsidRPr="001359F7">
        <w:rPr>
          <w:rFonts w:ascii="Cambria" w:hAnsi="Cambria" w:cs="Arial"/>
          <w:b/>
          <w:bCs/>
          <w:color w:val="0070C0"/>
        </w:rPr>
        <w:t>Postanowienia ogólne</w:t>
      </w:r>
    </w:p>
    <w:p w:rsidR="00C036FF" w:rsidRPr="00C036FF" w:rsidRDefault="00C036FF" w:rsidP="00C036FF">
      <w:pPr>
        <w:shd w:val="clear" w:color="auto" w:fill="FFFFFF"/>
        <w:autoSpaceDE w:val="0"/>
        <w:autoSpaceDN w:val="0"/>
        <w:adjustRightInd w:val="0"/>
        <w:spacing w:after="0"/>
        <w:jc w:val="both"/>
        <w:rPr>
          <w:rFonts w:ascii="Cambria" w:hAnsi="Cambria" w:cs="Arial"/>
          <w:b/>
          <w:bCs/>
          <w:color w:val="000000"/>
        </w:rPr>
      </w:pPr>
    </w:p>
    <w:p w:rsidR="006A5DD0" w:rsidRDefault="00C036FF" w:rsidP="006A5DD0">
      <w:pPr>
        <w:shd w:val="clear" w:color="auto" w:fill="FFFFFF"/>
        <w:autoSpaceDE w:val="0"/>
        <w:autoSpaceDN w:val="0"/>
        <w:adjustRightInd w:val="0"/>
        <w:spacing w:after="0" w:line="276" w:lineRule="auto"/>
        <w:jc w:val="center"/>
        <w:rPr>
          <w:rFonts w:ascii="Cambria" w:hAnsi="Cambria" w:cs="Arial"/>
          <w:b/>
        </w:rPr>
      </w:pPr>
      <w:r w:rsidRPr="00C036FF">
        <w:rPr>
          <w:rFonts w:ascii="Cambria" w:hAnsi="Cambria" w:cs="Arial"/>
          <w:b/>
          <w:color w:val="000000"/>
        </w:rPr>
        <w:t>§ 1</w:t>
      </w:r>
    </w:p>
    <w:p w:rsidR="006A5DD0" w:rsidRPr="006A5DD0" w:rsidRDefault="00C036FF" w:rsidP="006A5DD0">
      <w:pPr>
        <w:pStyle w:val="Akapitzlist"/>
        <w:numPr>
          <w:ilvl w:val="0"/>
          <w:numId w:val="11"/>
        </w:numPr>
        <w:shd w:val="clear" w:color="auto" w:fill="FFFFFF"/>
        <w:tabs>
          <w:tab w:val="left" w:pos="567"/>
        </w:tabs>
        <w:autoSpaceDE w:val="0"/>
        <w:autoSpaceDN w:val="0"/>
        <w:adjustRightInd w:val="0"/>
        <w:spacing w:after="0" w:line="276" w:lineRule="auto"/>
        <w:ind w:left="567" w:hanging="567"/>
        <w:jc w:val="both"/>
        <w:rPr>
          <w:rFonts w:ascii="Cambria" w:hAnsi="Cambria" w:cs="Arial"/>
        </w:rPr>
      </w:pPr>
      <w:r w:rsidRPr="006A5DD0">
        <w:rPr>
          <w:rFonts w:ascii="Cambria" w:hAnsi="Cambria" w:cs="Arial"/>
          <w:color w:val="000000"/>
        </w:rPr>
        <w:t xml:space="preserve">Samoocena oraz oświadczenie o stanie kontroli zarządczej sporządzane są </w:t>
      </w:r>
      <w:r w:rsidRPr="006A5DD0">
        <w:rPr>
          <w:rFonts w:ascii="Cambria" w:hAnsi="Cambria" w:cs="Arial"/>
          <w:color w:val="000000"/>
        </w:rPr>
        <w:br/>
        <w:t xml:space="preserve">w oparciu o skuteczny nadzór i monitoring systemu zarządzania i kontroli stosowany w ciągu całego roku budżetowego, realizowany w Szkole Podstawowej </w:t>
      </w:r>
      <w:r w:rsidR="006A5DD0">
        <w:rPr>
          <w:rFonts w:ascii="Cambria" w:hAnsi="Cambria" w:cs="Arial"/>
          <w:color w:val="000000"/>
        </w:rPr>
        <w:t>im ks. Jana Twardowskiego w Powidzku.</w:t>
      </w:r>
    </w:p>
    <w:p w:rsidR="00C036FF" w:rsidRPr="006A5DD0" w:rsidRDefault="00C036FF" w:rsidP="006A5DD0">
      <w:pPr>
        <w:pStyle w:val="Akapitzlist"/>
        <w:numPr>
          <w:ilvl w:val="0"/>
          <w:numId w:val="11"/>
        </w:numPr>
        <w:shd w:val="clear" w:color="auto" w:fill="FFFFFF"/>
        <w:tabs>
          <w:tab w:val="left" w:pos="567"/>
        </w:tabs>
        <w:autoSpaceDE w:val="0"/>
        <w:autoSpaceDN w:val="0"/>
        <w:adjustRightInd w:val="0"/>
        <w:spacing w:after="0" w:line="276" w:lineRule="auto"/>
        <w:ind w:left="567" w:hanging="567"/>
        <w:jc w:val="both"/>
        <w:rPr>
          <w:rFonts w:ascii="Cambria" w:hAnsi="Cambria" w:cs="Arial"/>
        </w:rPr>
      </w:pPr>
      <w:r w:rsidRPr="006A5DD0">
        <w:rPr>
          <w:rFonts w:ascii="Cambria" w:hAnsi="Cambria" w:cs="Arial"/>
          <w:color w:val="000000"/>
        </w:rPr>
        <w:t>Niniejsza instrukcja określa zakres, zasady i sposób dokonywania samooceny oraz    sporządzania oświadczeń o stanie kontroli zarządczej, w tym w szczególności:</w:t>
      </w:r>
    </w:p>
    <w:p w:rsidR="00C036FF" w:rsidRPr="00C036FF" w:rsidRDefault="00C036FF" w:rsidP="006A5DD0">
      <w:pPr>
        <w:numPr>
          <w:ilvl w:val="0"/>
          <w:numId w:val="1"/>
        </w:numPr>
        <w:shd w:val="clear" w:color="auto" w:fill="FFFFFF"/>
        <w:autoSpaceDE w:val="0"/>
        <w:autoSpaceDN w:val="0"/>
        <w:adjustRightInd w:val="0"/>
        <w:spacing w:after="0" w:line="276" w:lineRule="auto"/>
        <w:ind w:left="993" w:hanging="426"/>
        <w:jc w:val="both"/>
        <w:rPr>
          <w:rFonts w:ascii="Cambria" w:hAnsi="Cambria" w:cs="Arial"/>
        </w:rPr>
      </w:pPr>
      <w:r w:rsidRPr="00C036FF">
        <w:rPr>
          <w:rFonts w:ascii="Cambria" w:hAnsi="Cambria" w:cs="Arial"/>
          <w:color w:val="000000"/>
        </w:rPr>
        <w:t>sposób dokonywania i dokumentowania samooceny,</w:t>
      </w:r>
    </w:p>
    <w:p w:rsidR="00C036FF" w:rsidRPr="00C036FF" w:rsidRDefault="00C036FF" w:rsidP="006A5DD0">
      <w:pPr>
        <w:numPr>
          <w:ilvl w:val="0"/>
          <w:numId w:val="1"/>
        </w:numPr>
        <w:shd w:val="clear" w:color="auto" w:fill="FFFFFF"/>
        <w:autoSpaceDE w:val="0"/>
        <w:autoSpaceDN w:val="0"/>
        <w:adjustRightInd w:val="0"/>
        <w:spacing w:after="0" w:line="276" w:lineRule="auto"/>
        <w:ind w:left="993" w:hanging="426"/>
        <w:jc w:val="both"/>
        <w:rPr>
          <w:rFonts w:ascii="Cambria" w:hAnsi="Cambria" w:cs="Arial"/>
        </w:rPr>
      </w:pPr>
      <w:r w:rsidRPr="00C036FF">
        <w:rPr>
          <w:rFonts w:ascii="Cambria" w:hAnsi="Cambria" w:cs="Arial"/>
          <w:color w:val="000000"/>
        </w:rPr>
        <w:t>przyjęte kryteria jakościowe i ilościowe na podstawie, których jest sporządzana ocena,</w:t>
      </w:r>
    </w:p>
    <w:p w:rsidR="00C036FF" w:rsidRPr="00C036FF" w:rsidRDefault="00C036FF" w:rsidP="006A5DD0">
      <w:pPr>
        <w:numPr>
          <w:ilvl w:val="0"/>
          <w:numId w:val="1"/>
        </w:numPr>
        <w:shd w:val="clear" w:color="auto" w:fill="FFFFFF"/>
        <w:autoSpaceDE w:val="0"/>
        <w:autoSpaceDN w:val="0"/>
        <w:adjustRightInd w:val="0"/>
        <w:spacing w:after="0" w:line="276" w:lineRule="auto"/>
        <w:ind w:left="993" w:hanging="426"/>
        <w:jc w:val="both"/>
        <w:rPr>
          <w:rFonts w:ascii="Cambria" w:hAnsi="Cambria" w:cs="Arial"/>
        </w:rPr>
      </w:pPr>
      <w:r w:rsidRPr="00C036FF">
        <w:rPr>
          <w:rFonts w:ascii="Cambria" w:hAnsi="Cambria" w:cs="Arial"/>
          <w:color w:val="000000"/>
        </w:rPr>
        <w:t>informację na temat skali ocen,</w:t>
      </w:r>
    </w:p>
    <w:p w:rsidR="00C036FF" w:rsidRPr="00C036FF" w:rsidRDefault="00C036FF" w:rsidP="006A5DD0">
      <w:pPr>
        <w:numPr>
          <w:ilvl w:val="0"/>
          <w:numId w:val="1"/>
        </w:numPr>
        <w:shd w:val="clear" w:color="auto" w:fill="FFFFFF"/>
        <w:autoSpaceDE w:val="0"/>
        <w:autoSpaceDN w:val="0"/>
        <w:adjustRightInd w:val="0"/>
        <w:spacing w:after="0" w:line="276" w:lineRule="auto"/>
        <w:ind w:left="993" w:hanging="426"/>
        <w:jc w:val="both"/>
        <w:rPr>
          <w:rFonts w:ascii="Cambria" w:hAnsi="Cambria" w:cs="Arial"/>
        </w:rPr>
      </w:pPr>
      <w:r w:rsidRPr="00C036FF">
        <w:rPr>
          <w:rFonts w:ascii="Cambria" w:hAnsi="Cambria" w:cs="Arial"/>
          <w:color w:val="000000"/>
        </w:rPr>
        <w:t>zdefiniowanie odpowiedzialności uczestników procesu samooceny;</w:t>
      </w:r>
    </w:p>
    <w:p w:rsidR="00C036FF" w:rsidRPr="00C036FF" w:rsidRDefault="00C036FF" w:rsidP="006A5DD0">
      <w:pPr>
        <w:numPr>
          <w:ilvl w:val="0"/>
          <w:numId w:val="1"/>
        </w:numPr>
        <w:shd w:val="clear" w:color="auto" w:fill="FFFFFF"/>
        <w:autoSpaceDE w:val="0"/>
        <w:autoSpaceDN w:val="0"/>
        <w:adjustRightInd w:val="0"/>
        <w:spacing w:after="0" w:line="276" w:lineRule="auto"/>
        <w:ind w:left="993" w:hanging="426"/>
        <w:jc w:val="both"/>
        <w:rPr>
          <w:rFonts w:ascii="Cambria" w:hAnsi="Cambria" w:cs="Arial"/>
          <w:color w:val="000000"/>
        </w:rPr>
      </w:pPr>
      <w:r w:rsidRPr="00C036FF">
        <w:rPr>
          <w:rFonts w:ascii="Cambria" w:hAnsi="Cambria" w:cs="Arial"/>
          <w:color w:val="000000"/>
        </w:rPr>
        <w:t>zasady sporządzenia oświadczenia o stanie kontroli zarządczej pr</w:t>
      </w:r>
      <w:r w:rsidR="006A5DD0">
        <w:rPr>
          <w:rFonts w:ascii="Cambria" w:hAnsi="Cambria" w:cs="Arial"/>
          <w:color w:val="000000"/>
        </w:rPr>
        <w:t>zez d</w:t>
      </w:r>
      <w:r w:rsidRPr="00C036FF">
        <w:rPr>
          <w:rFonts w:ascii="Cambria" w:hAnsi="Cambria" w:cs="Arial"/>
          <w:color w:val="000000"/>
        </w:rPr>
        <w:t xml:space="preserve">yrektora Szkoły Podstawowej </w:t>
      </w:r>
      <w:r w:rsidR="006A5DD0">
        <w:rPr>
          <w:rFonts w:ascii="Cambria" w:hAnsi="Cambria" w:cs="Arial"/>
          <w:color w:val="000000"/>
        </w:rPr>
        <w:t>im. ks. Jana Twardowskiego w Powidzku,</w:t>
      </w:r>
    </w:p>
    <w:p w:rsidR="00C036FF" w:rsidRPr="00C036FF" w:rsidRDefault="00C036FF" w:rsidP="006A5DD0">
      <w:pPr>
        <w:numPr>
          <w:ilvl w:val="0"/>
          <w:numId w:val="1"/>
        </w:numPr>
        <w:shd w:val="clear" w:color="auto" w:fill="FFFFFF"/>
        <w:autoSpaceDE w:val="0"/>
        <w:autoSpaceDN w:val="0"/>
        <w:adjustRightInd w:val="0"/>
        <w:spacing w:after="0" w:line="276" w:lineRule="auto"/>
        <w:ind w:left="993" w:hanging="426"/>
        <w:jc w:val="both"/>
        <w:rPr>
          <w:rFonts w:ascii="Cambria" w:hAnsi="Cambria" w:cs="Arial"/>
          <w:color w:val="000000"/>
        </w:rPr>
      </w:pPr>
      <w:r w:rsidRPr="00C036FF">
        <w:rPr>
          <w:rFonts w:ascii="Cambria" w:hAnsi="Cambria" w:cs="Arial"/>
          <w:color w:val="000000"/>
        </w:rPr>
        <w:t>zasady przygotowania oświadczeń cząstkowych przez pracowników;</w:t>
      </w:r>
    </w:p>
    <w:p w:rsidR="006A5DD0" w:rsidRDefault="006A5DD0" w:rsidP="006A5DD0">
      <w:pPr>
        <w:shd w:val="clear" w:color="auto" w:fill="FFFFFF"/>
        <w:autoSpaceDE w:val="0"/>
        <w:autoSpaceDN w:val="0"/>
        <w:adjustRightInd w:val="0"/>
        <w:spacing w:after="0" w:line="276" w:lineRule="auto"/>
        <w:jc w:val="center"/>
        <w:rPr>
          <w:rFonts w:ascii="Cambria" w:hAnsi="Cambria" w:cs="Arial"/>
        </w:rPr>
      </w:pPr>
    </w:p>
    <w:p w:rsidR="006A5DD0" w:rsidRDefault="006A5DD0" w:rsidP="006A5DD0">
      <w:pPr>
        <w:shd w:val="clear" w:color="auto" w:fill="FFFFFF"/>
        <w:autoSpaceDE w:val="0"/>
        <w:autoSpaceDN w:val="0"/>
        <w:adjustRightInd w:val="0"/>
        <w:spacing w:after="0" w:line="276" w:lineRule="auto"/>
        <w:jc w:val="center"/>
        <w:rPr>
          <w:rFonts w:ascii="Cambria" w:hAnsi="Cambria" w:cs="Arial"/>
          <w:b/>
          <w:bCs/>
          <w:color w:val="000000"/>
        </w:rPr>
      </w:pPr>
      <w:r>
        <w:rPr>
          <w:rFonts w:ascii="Cambria" w:hAnsi="Cambria" w:cs="Arial"/>
          <w:b/>
          <w:bCs/>
          <w:color w:val="000000"/>
        </w:rPr>
        <w:t>§ 2</w:t>
      </w:r>
    </w:p>
    <w:p w:rsidR="00C036FF" w:rsidRPr="006A5DD0" w:rsidRDefault="00C036FF" w:rsidP="006A5DD0">
      <w:pPr>
        <w:shd w:val="clear" w:color="auto" w:fill="FFFFFF"/>
        <w:autoSpaceDE w:val="0"/>
        <w:autoSpaceDN w:val="0"/>
        <w:adjustRightInd w:val="0"/>
        <w:spacing w:after="0" w:line="276" w:lineRule="auto"/>
        <w:jc w:val="both"/>
        <w:rPr>
          <w:rFonts w:ascii="Cambria" w:hAnsi="Cambria" w:cs="Arial"/>
          <w:b/>
          <w:bCs/>
          <w:color w:val="000000"/>
        </w:rPr>
      </w:pPr>
      <w:r w:rsidRPr="00C036FF">
        <w:rPr>
          <w:rFonts w:ascii="Cambria" w:hAnsi="Cambria" w:cs="Arial"/>
          <w:color w:val="000000"/>
        </w:rPr>
        <w:t xml:space="preserve">System samooceny oraz składania oświadczeń o stanie kontroli zarządczej </w:t>
      </w:r>
      <w:r w:rsidRPr="00C036FF">
        <w:rPr>
          <w:rFonts w:ascii="Cambria" w:hAnsi="Cambria" w:cs="Arial"/>
          <w:color w:val="000000"/>
        </w:rPr>
        <w:br/>
        <w:t xml:space="preserve">w Szkole Podstawowej  </w:t>
      </w:r>
      <w:r w:rsidR="006A5DD0">
        <w:rPr>
          <w:rFonts w:ascii="Cambria" w:hAnsi="Cambria" w:cs="Arial"/>
          <w:color w:val="000000"/>
        </w:rPr>
        <w:t>im. ks. Jana Twardowskiego w Powidzku</w:t>
      </w:r>
      <w:r w:rsidRPr="00C036FF">
        <w:rPr>
          <w:rFonts w:ascii="Cambria" w:hAnsi="Cambria" w:cs="Arial"/>
          <w:color w:val="000000"/>
        </w:rPr>
        <w:t xml:space="preserve"> i dokumentów:</w:t>
      </w:r>
    </w:p>
    <w:p w:rsidR="00C036FF" w:rsidRPr="006A5DD0" w:rsidRDefault="00C036FF" w:rsidP="006A5DD0">
      <w:pPr>
        <w:pStyle w:val="Akapitzlist"/>
        <w:numPr>
          <w:ilvl w:val="0"/>
          <w:numId w:val="12"/>
        </w:numPr>
        <w:shd w:val="clear" w:color="auto" w:fill="FFFFFF"/>
        <w:autoSpaceDE w:val="0"/>
        <w:autoSpaceDN w:val="0"/>
        <w:adjustRightInd w:val="0"/>
        <w:spacing w:after="0" w:line="276" w:lineRule="auto"/>
        <w:ind w:left="567" w:hanging="567"/>
        <w:jc w:val="both"/>
        <w:rPr>
          <w:rFonts w:ascii="Cambria" w:hAnsi="Cambria" w:cs="Arial"/>
        </w:rPr>
      </w:pPr>
      <w:r w:rsidRPr="006A5DD0">
        <w:rPr>
          <w:rFonts w:ascii="Cambria" w:hAnsi="Cambria" w:cs="Arial"/>
          <w:color w:val="000000"/>
        </w:rPr>
        <w:t>art. 68</w:t>
      </w:r>
      <w:r w:rsidR="006A5DD0" w:rsidRPr="006A5DD0">
        <w:rPr>
          <w:rFonts w:ascii="Cambria" w:hAnsi="Cambria" w:cs="Arial"/>
          <w:color w:val="000000"/>
        </w:rPr>
        <w:t xml:space="preserve">  </w:t>
      </w:r>
      <w:r w:rsidRPr="006A5DD0">
        <w:rPr>
          <w:rFonts w:ascii="Cambria" w:hAnsi="Cambria" w:cs="Arial"/>
          <w:color w:val="000000"/>
        </w:rPr>
        <w:t xml:space="preserve">-71 Ustawy z dnia 27 sierpnia 2009 r. o finansach publicznych (Dz. U. z 2019 r., </w:t>
      </w:r>
      <w:r w:rsidRPr="006A5DD0">
        <w:rPr>
          <w:rFonts w:ascii="Cambria" w:hAnsi="Cambria" w:cs="Arial"/>
          <w:color w:val="000000"/>
        </w:rPr>
        <w:br/>
        <w:t xml:space="preserve">Nr 869 z </w:t>
      </w:r>
      <w:proofErr w:type="spellStart"/>
      <w:r w:rsidRPr="006A5DD0">
        <w:rPr>
          <w:rFonts w:ascii="Cambria" w:hAnsi="Cambria" w:cs="Arial"/>
          <w:color w:val="000000"/>
        </w:rPr>
        <w:t>późń</w:t>
      </w:r>
      <w:proofErr w:type="spellEnd"/>
      <w:r w:rsidRPr="006A5DD0">
        <w:rPr>
          <w:rFonts w:ascii="Cambria" w:hAnsi="Cambria" w:cs="Arial"/>
          <w:color w:val="000000"/>
        </w:rPr>
        <w:t>. zm.);</w:t>
      </w:r>
    </w:p>
    <w:p w:rsidR="00C036FF" w:rsidRDefault="006A5DD0" w:rsidP="006A5DD0">
      <w:pPr>
        <w:pStyle w:val="Akapitzlist"/>
        <w:numPr>
          <w:ilvl w:val="0"/>
          <w:numId w:val="12"/>
        </w:numPr>
        <w:spacing w:after="0" w:line="276" w:lineRule="auto"/>
        <w:ind w:left="567" w:hanging="567"/>
        <w:jc w:val="both"/>
        <w:rPr>
          <w:rFonts w:ascii="Cambria" w:hAnsi="Cambria" w:cs="Arial"/>
          <w:color w:val="000000"/>
        </w:rPr>
      </w:pPr>
      <w:r>
        <w:rPr>
          <w:rFonts w:ascii="Cambria" w:hAnsi="Cambria" w:cs="Arial"/>
          <w:color w:val="000000"/>
        </w:rPr>
        <w:t>k</w:t>
      </w:r>
      <w:r w:rsidR="00C036FF" w:rsidRPr="006A5DD0">
        <w:rPr>
          <w:rFonts w:ascii="Cambria" w:hAnsi="Cambria" w:cs="Arial"/>
          <w:color w:val="000000"/>
        </w:rPr>
        <w:t>omunikatu nr 23 Ministra Finansów z dnia 16 grudnia 2009 r. w sprawie standardów kontroli zarządczej dla sektora finansów publicznych.</w:t>
      </w:r>
    </w:p>
    <w:p w:rsidR="006A5DD0" w:rsidRDefault="006A5DD0" w:rsidP="006A5DD0">
      <w:pPr>
        <w:shd w:val="clear" w:color="auto" w:fill="FFFFFF"/>
        <w:autoSpaceDE w:val="0"/>
        <w:autoSpaceDN w:val="0"/>
        <w:adjustRightInd w:val="0"/>
        <w:spacing w:after="0" w:line="276" w:lineRule="auto"/>
        <w:jc w:val="both"/>
        <w:rPr>
          <w:rFonts w:ascii="Cambria" w:hAnsi="Cambria" w:cs="Arial"/>
          <w:color w:val="000000"/>
        </w:rPr>
      </w:pPr>
    </w:p>
    <w:p w:rsidR="006A5DD0" w:rsidRDefault="006A5DD0" w:rsidP="006A5DD0">
      <w:pPr>
        <w:shd w:val="clear" w:color="auto" w:fill="FFFFFF"/>
        <w:autoSpaceDE w:val="0"/>
        <w:autoSpaceDN w:val="0"/>
        <w:adjustRightInd w:val="0"/>
        <w:spacing w:after="0" w:line="276" w:lineRule="auto"/>
        <w:jc w:val="center"/>
        <w:rPr>
          <w:rFonts w:ascii="Cambria" w:hAnsi="Cambria" w:cs="Arial"/>
          <w:b/>
          <w:bCs/>
          <w:color w:val="000000"/>
        </w:rPr>
      </w:pPr>
      <w:r>
        <w:rPr>
          <w:rFonts w:ascii="Cambria" w:hAnsi="Cambria" w:cs="Arial"/>
          <w:b/>
          <w:bCs/>
          <w:color w:val="000000"/>
        </w:rPr>
        <w:t>§ 3</w:t>
      </w:r>
    </w:p>
    <w:p w:rsidR="00C036FF" w:rsidRPr="006A5DD0" w:rsidRDefault="00C036FF" w:rsidP="006A5DD0">
      <w:pPr>
        <w:pStyle w:val="Akapitzlist"/>
        <w:numPr>
          <w:ilvl w:val="1"/>
          <w:numId w:val="12"/>
        </w:numPr>
        <w:shd w:val="clear" w:color="auto" w:fill="FFFFFF"/>
        <w:autoSpaceDE w:val="0"/>
        <w:autoSpaceDN w:val="0"/>
        <w:adjustRightInd w:val="0"/>
        <w:spacing w:after="0" w:line="276" w:lineRule="auto"/>
        <w:ind w:left="567" w:hanging="567"/>
        <w:jc w:val="both"/>
        <w:rPr>
          <w:rFonts w:ascii="Cambria" w:hAnsi="Cambria" w:cs="Arial"/>
        </w:rPr>
      </w:pPr>
      <w:r w:rsidRPr="006A5DD0">
        <w:rPr>
          <w:rFonts w:ascii="Cambria" w:hAnsi="Cambria" w:cs="Arial"/>
          <w:color w:val="000000"/>
        </w:rPr>
        <w:t>Użyte w Instrukcji terminy oznaczają:</w:t>
      </w:r>
    </w:p>
    <w:p w:rsidR="00C036FF" w:rsidRPr="00C036FF" w:rsidRDefault="00C036FF" w:rsidP="006A5DD0">
      <w:pPr>
        <w:numPr>
          <w:ilvl w:val="0"/>
          <w:numId w:val="2"/>
        </w:numPr>
        <w:shd w:val="clear" w:color="auto" w:fill="FFFFFF"/>
        <w:autoSpaceDE w:val="0"/>
        <w:autoSpaceDN w:val="0"/>
        <w:adjustRightInd w:val="0"/>
        <w:spacing w:after="0" w:line="276" w:lineRule="auto"/>
        <w:ind w:left="567" w:hanging="567"/>
        <w:jc w:val="both"/>
        <w:rPr>
          <w:rFonts w:ascii="Cambria" w:hAnsi="Cambria" w:cs="Arial"/>
        </w:rPr>
      </w:pPr>
      <w:r w:rsidRPr="00C036FF">
        <w:rPr>
          <w:rFonts w:ascii="Cambria" w:hAnsi="Cambria" w:cs="Arial"/>
          <w:bCs/>
          <w:i/>
          <w:iCs/>
          <w:color w:val="000000"/>
        </w:rPr>
        <w:t xml:space="preserve">dyrektor </w:t>
      </w:r>
      <w:r w:rsidR="006A5DD0">
        <w:rPr>
          <w:rFonts w:ascii="Cambria" w:hAnsi="Cambria" w:cs="Arial"/>
          <w:color w:val="000000"/>
        </w:rPr>
        <w:t>– d</w:t>
      </w:r>
      <w:r w:rsidRPr="00C036FF">
        <w:rPr>
          <w:rFonts w:ascii="Cambria" w:hAnsi="Cambria" w:cs="Arial"/>
          <w:color w:val="000000"/>
        </w:rPr>
        <w:t xml:space="preserve">yrektor </w:t>
      </w:r>
      <w:r w:rsidRPr="00C036FF">
        <w:rPr>
          <w:rFonts w:ascii="Cambria" w:hAnsi="Cambria" w:cs="Arial"/>
        </w:rPr>
        <w:t xml:space="preserve">Szkoły Podstawowej </w:t>
      </w:r>
      <w:r w:rsidR="006A5DD0">
        <w:rPr>
          <w:rFonts w:ascii="Cambria" w:hAnsi="Cambria" w:cs="Arial"/>
        </w:rPr>
        <w:t>im. ks. Jana Twardowskiego w Powidzku,</w:t>
      </w:r>
    </w:p>
    <w:p w:rsidR="00C036FF" w:rsidRPr="00C036FF" w:rsidRDefault="00C036FF" w:rsidP="006A5DD0">
      <w:pPr>
        <w:numPr>
          <w:ilvl w:val="0"/>
          <w:numId w:val="2"/>
        </w:numPr>
        <w:shd w:val="clear" w:color="auto" w:fill="FFFFFF"/>
        <w:autoSpaceDE w:val="0"/>
        <w:autoSpaceDN w:val="0"/>
        <w:adjustRightInd w:val="0"/>
        <w:spacing w:after="0" w:line="276" w:lineRule="auto"/>
        <w:ind w:left="567" w:hanging="567"/>
        <w:jc w:val="both"/>
        <w:rPr>
          <w:rFonts w:ascii="Cambria" w:hAnsi="Cambria" w:cs="Arial"/>
        </w:rPr>
      </w:pPr>
      <w:r w:rsidRPr="00C036FF">
        <w:rPr>
          <w:rFonts w:ascii="Cambria" w:hAnsi="Cambria" w:cs="Arial"/>
          <w:bCs/>
          <w:i/>
          <w:iCs/>
          <w:color w:val="000000"/>
        </w:rPr>
        <w:t xml:space="preserve">ilościowe kryteria oceny </w:t>
      </w:r>
      <w:r w:rsidR="006A5DD0" w:rsidRPr="00C036FF">
        <w:rPr>
          <w:rFonts w:ascii="Cambria" w:hAnsi="Cambria" w:cs="Arial"/>
          <w:color w:val="000000"/>
        </w:rPr>
        <w:t xml:space="preserve">– </w:t>
      </w:r>
      <w:r w:rsidRPr="006A5DD0">
        <w:rPr>
          <w:rFonts w:ascii="Cambria" w:hAnsi="Cambria" w:cs="Arial"/>
          <w:bCs/>
          <w:iCs/>
          <w:color w:val="000000"/>
        </w:rPr>
        <w:t>kryteria</w:t>
      </w:r>
      <w:r w:rsidRPr="006A5DD0">
        <w:rPr>
          <w:rFonts w:ascii="Cambria" w:hAnsi="Cambria" w:cs="Arial"/>
          <w:color w:val="000000"/>
        </w:rPr>
        <w:t xml:space="preserve"> </w:t>
      </w:r>
      <w:r w:rsidRPr="00C036FF">
        <w:rPr>
          <w:rFonts w:ascii="Cambria" w:hAnsi="Cambria" w:cs="Arial"/>
          <w:color w:val="000000"/>
        </w:rPr>
        <w:t xml:space="preserve">odnoszące się do przyjętych wartości wskaźników </w:t>
      </w:r>
      <w:r w:rsidRPr="00C036FF">
        <w:rPr>
          <w:rFonts w:ascii="Cambria" w:hAnsi="Cambria" w:cs="Arial"/>
          <w:color w:val="000000"/>
        </w:rPr>
        <w:br/>
        <w:t>i mierników działalności;</w:t>
      </w:r>
    </w:p>
    <w:p w:rsidR="00C036FF" w:rsidRPr="00C036FF" w:rsidRDefault="00C036FF" w:rsidP="006A5DD0">
      <w:pPr>
        <w:numPr>
          <w:ilvl w:val="0"/>
          <w:numId w:val="2"/>
        </w:numPr>
        <w:shd w:val="clear" w:color="auto" w:fill="FFFFFF"/>
        <w:autoSpaceDE w:val="0"/>
        <w:autoSpaceDN w:val="0"/>
        <w:adjustRightInd w:val="0"/>
        <w:spacing w:after="0" w:line="276" w:lineRule="auto"/>
        <w:ind w:left="567" w:hanging="567"/>
        <w:jc w:val="both"/>
        <w:rPr>
          <w:rFonts w:ascii="Cambria" w:hAnsi="Cambria" w:cs="Arial"/>
        </w:rPr>
      </w:pPr>
      <w:r w:rsidRPr="00C036FF">
        <w:rPr>
          <w:rFonts w:ascii="Cambria" w:hAnsi="Cambria" w:cs="Arial"/>
          <w:bCs/>
          <w:i/>
          <w:iCs/>
          <w:color w:val="000000"/>
        </w:rPr>
        <w:t xml:space="preserve">jakościowe kryteria oceny – </w:t>
      </w:r>
      <w:r w:rsidRPr="00C036FF">
        <w:rPr>
          <w:rFonts w:ascii="Cambria" w:hAnsi="Cambria" w:cs="Arial"/>
          <w:color w:val="000000"/>
        </w:rPr>
        <w:t>kryteria odnoszące się do jakości funkcjonowania elementów systemu kontroli zarządczej: środowisko wewnętrzne, cele i zarządzanie ryzykiem, mechanizmy kontrolne, informacja i komunikacja, monitoring;</w:t>
      </w:r>
    </w:p>
    <w:p w:rsidR="00C036FF" w:rsidRPr="00C036FF" w:rsidRDefault="00C036FF" w:rsidP="006A5DD0">
      <w:pPr>
        <w:numPr>
          <w:ilvl w:val="0"/>
          <w:numId w:val="2"/>
        </w:numPr>
        <w:shd w:val="clear" w:color="auto" w:fill="FFFFFF"/>
        <w:autoSpaceDE w:val="0"/>
        <w:autoSpaceDN w:val="0"/>
        <w:adjustRightInd w:val="0"/>
        <w:spacing w:after="0" w:line="276" w:lineRule="auto"/>
        <w:ind w:left="567" w:hanging="567"/>
        <w:jc w:val="both"/>
        <w:rPr>
          <w:rFonts w:ascii="Cambria" w:hAnsi="Cambria" w:cs="Arial"/>
        </w:rPr>
      </w:pPr>
      <w:r w:rsidRPr="00C036FF">
        <w:rPr>
          <w:rFonts w:ascii="Cambria" w:hAnsi="Cambria" w:cs="Arial"/>
          <w:bCs/>
          <w:i/>
          <w:iCs/>
          <w:color w:val="000000"/>
        </w:rPr>
        <w:t>jednostka</w:t>
      </w:r>
      <w:r w:rsidR="006A5DD0">
        <w:rPr>
          <w:rFonts w:ascii="Cambria" w:hAnsi="Cambria" w:cs="Arial"/>
          <w:bCs/>
          <w:i/>
          <w:iCs/>
          <w:color w:val="000000"/>
        </w:rPr>
        <w:t xml:space="preserve"> </w:t>
      </w:r>
      <w:r w:rsidR="006A5DD0" w:rsidRPr="00C036FF">
        <w:rPr>
          <w:rFonts w:ascii="Cambria" w:hAnsi="Cambria" w:cs="Arial"/>
          <w:color w:val="000000"/>
        </w:rPr>
        <w:t xml:space="preserve">– </w:t>
      </w:r>
      <w:r w:rsidR="006A5DD0">
        <w:rPr>
          <w:rFonts w:ascii="Cambria" w:hAnsi="Cambria" w:cs="Arial"/>
          <w:color w:val="000000"/>
        </w:rPr>
        <w:t xml:space="preserve"> </w:t>
      </w:r>
      <w:r w:rsidRPr="00C036FF">
        <w:rPr>
          <w:rFonts w:ascii="Cambria" w:hAnsi="Cambria" w:cs="Arial"/>
          <w:color w:val="000000"/>
        </w:rPr>
        <w:t xml:space="preserve">należy przez to rozumieć </w:t>
      </w:r>
      <w:r w:rsidRPr="00C036FF">
        <w:rPr>
          <w:rFonts w:ascii="Cambria" w:hAnsi="Cambria" w:cs="Arial"/>
        </w:rPr>
        <w:t xml:space="preserve">Szkołę Podstawową </w:t>
      </w:r>
      <w:r w:rsidR="006A5DD0">
        <w:rPr>
          <w:rFonts w:ascii="Cambria" w:hAnsi="Cambria" w:cs="Arial"/>
        </w:rPr>
        <w:t>im. ks. Jana Twardowskiego w Powidzku,</w:t>
      </w:r>
      <w:r w:rsidRPr="00C036FF">
        <w:rPr>
          <w:rFonts w:ascii="Cambria" w:hAnsi="Cambria" w:cs="Arial"/>
        </w:rPr>
        <w:t xml:space="preserve"> </w:t>
      </w:r>
    </w:p>
    <w:p w:rsidR="00C036FF" w:rsidRPr="00C036FF" w:rsidRDefault="00C036FF" w:rsidP="006A5DD0">
      <w:pPr>
        <w:numPr>
          <w:ilvl w:val="0"/>
          <w:numId w:val="2"/>
        </w:numPr>
        <w:shd w:val="clear" w:color="auto" w:fill="FFFFFF"/>
        <w:autoSpaceDE w:val="0"/>
        <w:autoSpaceDN w:val="0"/>
        <w:adjustRightInd w:val="0"/>
        <w:spacing w:after="0" w:line="276" w:lineRule="auto"/>
        <w:ind w:left="567" w:hanging="567"/>
        <w:jc w:val="both"/>
        <w:rPr>
          <w:rFonts w:ascii="Cambria" w:hAnsi="Cambria" w:cs="Arial"/>
        </w:rPr>
      </w:pPr>
      <w:r w:rsidRPr="00C036FF">
        <w:rPr>
          <w:rFonts w:ascii="Cambria" w:hAnsi="Cambria" w:cs="Arial"/>
          <w:bCs/>
          <w:i/>
          <w:iCs/>
          <w:color w:val="000000"/>
        </w:rPr>
        <w:t>kwestionariusz samooceny</w:t>
      </w:r>
      <w:r w:rsidRPr="00C036FF">
        <w:rPr>
          <w:rFonts w:ascii="Cambria" w:hAnsi="Cambria" w:cs="Arial"/>
          <w:color w:val="000000"/>
        </w:rPr>
        <w:t xml:space="preserve"> – kwestionariusz w jakim dokumentowane są wyniki oceny systemu kontroli zarządczej;</w:t>
      </w:r>
    </w:p>
    <w:p w:rsidR="006A5DD0" w:rsidRDefault="00C036FF" w:rsidP="006A5DD0">
      <w:pPr>
        <w:numPr>
          <w:ilvl w:val="0"/>
          <w:numId w:val="2"/>
        </w:numPr>
        <w:shd w:val="clear" w:color="auto" w:fill="FFFFFF"/>
        <w:autoSpaceDE w:val="0"/>
        <w:autoSpaceDN w:val="0"/>
        <w:adjustRightInd w:val="0"/>
        <w:spacing w:after="0" w:line="276" w:lineRule="auto"/>
        <w:ind w:left="567" w:hanging="567"/>
        <w:jc w:val="both"/>
        <w:rPr>
          <w:rFonts w:ascii="Cambria" w:hAnsi="Cambria" w:cs="Arial"/>
        </w:rPr>
      </w:pPr>
      <w:r w:rsidRPr="00C036FF">
        <w:rPr>
          <w:rFonts w:ascii="Cambria" w:hAnsi="Cambria" w:cs="Arial"/>
          <w:bCs/>
          <w:i/>
          <w:iCs/>
          <w:color w:val="000000"/>
        </w:rPr>
        <w:t>samoocena</w:t>
      </w:r>
      <w:r w:rsidRPr="00C036FF">
        <w:rPr>
          <w:rFonts w:ascii="Cambria" w:hAnsi="Cambria" w:cs="Arial"/>
          <w:color w:val="000000"/>
        </w:rPr>
        <w:t xml:space="preserve"> – samoocena systemu kontroli zarządczej, formalny proces, który umożliwia dokonanie przeglądu istniejących mechanizmów kontroli pod względem adekwatności   celem   proponowanie    i   wdrażanie   ulepszeń w istniejącym systemie.</w:t>
      </w:r>
    </w:p>
    <w:p w:rsidR="00C036FF" w:rsidRPr="006A5DD0" w:rsidRDefault="00C036FF" w:rsidP="006A5DD0">
      <w:pPr>
        <w:shd w:val="clear" w:color="auto" w:fill="FFFFFF"/>
        <w:autoSpaceDE w:val="0"/>
        <w:autoSpaceDN w:val="0"/>
        <w:adjustRightInd w:val="0"/>
        <w:spacing w:after="0" w:line="276" w:lineRule="auto"/>
        <w:ind w:left="567"/>
        <w:jc w:val="both"/>
        <w:rPr>
          <w:rFonts w:ascii="Cambria" w:hAnsi="Cambria" w:cs="Arial"/>
        </w:rPr>
      </w:pPr>
    </w:p>
    <w:p w:rsidR="006A5DD0" w:rsidRDefault="006A5DD0" w:rsidP="006A5DD0">
      <w:pPr>
        <w:shd w:val="clear" w:color="auto" w:fill="FFFFFF"/>
        <w:autoSpaceDE w:val="0"/>
        <w:autoSpaceDN w:val="0"/>
        <w:adjustRightInd w:val="0"/>
        <w:spacing w:after="0" w:line="276" w:lineRule="auto"/>
        <w:jc w:val="center"/>
        <w:rPr>
          <w:rFonts w:ascii="Cambria" w:hAnsi="Cambria" w:cs="Arial"/>
          <w:b/>
          <w:bCs/>
          <w:color w:val="000000"/>
        </w:rPr>
      </w:pPr>
    </w:p>
    <w:p w:rsidR="006A5DD0" w:rsidRDefault="006A5DD0" w:rsidP="006A5DD0">
      <w:pPr>
        <w:shd w:val="clear" w:color="auto" w:fill="FFFFFF"/>
        <w:autoSpaceDE w:val="0"/>
        <w:autoSpaceDN w:val="0"/>
        <w:adjustRightInd w:val="0"/>
        <w:spacing w:after="0" w:line="276" w:lineRule="auto"/>
        <w:jc w:val="center"/>
        <w:rPr>
          <w:rFonts w:ascii="Cambria" w:hAnsi="Cambria" w:cs="Arial"/>
          <w:b/>
          <w:bCs/>
          <w:color w:val="000000"/>
        </w:rPr>
      </w:pPr>
    </w:p>
    <w:p w:rsidR="006A5DD0" w:rsidRDefault="006A5DD0" w:rsidP="006A5DD0">
      <w:pPr>
        <w:shd w:val="clear" w:color="auto" w:fill="FFFFFF"/>
        <w:autoSpaceDE w:val="0"/>
        <w:autoSpaceDN w:val="0"/>
        <w:adjustRightInd w:val="0"/>
        <w:spacing w:after="0" w:line="276" w:lineRule="auto"/>
        <w:jc w:val="center"/>
        <w:rPr>
          <w:rFonts w:ascii="Cambria" w:hAnsi="Cambria" w:cs="Arial"/>
          <w:b/>
          <w:bCs/>
          <w:color w:val="000000"/>
        </w:rPr>
      </w:pPr>
    </w:p>
    <w:p w:rsidR="006A5DD0" w:rsidRDefault="006A5DD0" w:rsidP="006A5DD0">
      <w:pPr>
        <w:shd w:val="clear" w:color="auto" w:fill="FFFFFF"/>
        <w:autoSpaceDE w:val="0"/>
        <w:autoSpaceDN w:val="0"/>
        <w:adjustRightInd w:val="0"/>
        <w:spacing w:after="0" w:line="276" w:lineRule="auto"/>
        <w:jc w:val="center"/>
        <w:rPr>
          <w:rFonts w:ascii="Cambria" w:hAnsi="Cambria" w:cs="Arial"/>
          <w:b/>
          <w:bCs/>
          <w:color w:val="000000"/>
        </w:rPr>
      </w:pPr>
    </w:p>
    <w:p w:rsidR="006A5DD0" w:rsidRDefault="006A5DD0" w:rsidP="006A5DD0">
      <w:pPr>
        <w:shd w:val="clear" w:color="auto" w:fill="FFFFFF"/>
        <w:autoSpaceDE w:val="0"/>
        <w:autoSpaceDN w:val="0"/>
        <w:adjustRightInd w:val="0"/>
        <w:spacing w:after="0" w:line="276" w:lineRule="auto"/>
        <w:jc w:val="center"/>
        <w:rPr>
          <w:rFonts w:ascii="Cambria" w:hAnsi="Cambria" w:cs="Arial"/>
          <w:b/>
          <w:bCs/>
          <w:color w:val="000000"/>
        </w:rPr>
      </w:pPr>
    </w:p>
    <w:p w:rsidR="00C036FF" w:rsidRPr="001359F7" w:rsidRDefault="00C036FF" w:rsidP="006A5DD0">
      <w:pPr>
        <w:shd w:val="clear" w:color="auto" w:fill="FFFFFF"/>
        <w:autoSpaceDE w:val="0"/>
        <w:autoSpaceDN w:val="0"/>
        <w:adjustRightInd w:val="0"/>
        <w:spacing w:after="0" w:line="276" w:lineRule="auto"/>
        <w:jc w:val="center"/>
        <w:rPr>
          <w:rFonts w:ascii="Cambria" w:hAnsi="Cambria" w:cs="Arial"/>
          <w:b/>
          <w:bCs/>
          <w:color w:val="0070C0"/>
        </w:rPr>
      </w:pPr>
      <w:r w:rsidRPr="001359F7">
        <w:rPr>
          <w:rFonts w:ascii="Cambria" w:hAnsi="Cambria" w:cs="Arial"/>
          <w:b/>
          <w:bCs/>
          <w:color w:val="0070C0"/>
        </w:rPr>
        <w:lastRenderedPageBreak/>
        <w:t>Rozdział 2</w:t>
      </w:r>
    </w:p>
    <w:p w:rsidR="00C036FF" w:rsidRPr="001359F7" w:rsidRDefault="00C036FF" w:rsidP="006A5DD0">
      <w:pPr>
        <w:shd w:val="clear" w:color="auto" w:fill="FFFFFF"/>
        <w:autoSpaceDE w:val="0"/>
        <w:autoSpaceDN w:val="0"/>
        <w:adjustRightInd w:val="0"/>
        <w:spacing w:after="0" w:line="276" w:lineRule="auto"/>
        <w:jc w:val="center"/>
        <w:rPr>
          <w:rFonts w:ascii="Cambria" w:hAnsi="Cambria" w:cs="Arial"/>
          <w:b/>
          <w:bCs/>
          <w:color w:val="0070C0"/>
        </w:rPr>
      </w:pPr>
      <w:r w:rsidRPr="001359F7">
        <w:rPr>
          <w:rFonts w:ascii="Cambria" w:hAnsi="Cambria" w:cs="Arial"/>
          <w:b/>
          <w:bCs/>
          <w:color w:val="0070C0"/>
        </w:rPr>
        <w:t>Samoocena systemu kontroli zarządczej</w:t>
      </w:r>
    </w:p>
    <w:p w:rsidR="006A5DD0" w:rsidRDefault="006A5DD0" w:rsidP="006A5DD0">
      <w:pPr>
        <w:shd w:val="clear" w:color="auto" w:fill="FFFFFF"/>
        <w:autoSpaceDE w:val="0"/>
        <w:autoSpaceDN w:val="0"/>
        <w:adjustRightInd w:val="0"/>
        <w:spacing w:after="0" w:line="276" w:lineRule="auto"/>
        <w:jc w:val="both"/>
        <w:rPr>
          <w:rFonts w:ascii="Cambria" w:hAnsi="Cambria" w:cs="Arial"/>
          <w:b/>
          <w:bCs/>
          <w:color w:val="000000"/>
        </w:rPr>
      </w:pPr>
    </w:p>
    <w:p w:rsidR="006A5DD0" w:rsidRDefault="006A5DD0" w:rsidP="006A5DD0">
      <w:pPr>
        <w:shd w:val="clear" w:color="auto" w:fill="FFFFFF"/>
        <w:autoSpaceDE w:val="0"/>
        <w:autoSpaceDN w:val="0"/>
        <w:adjustRightInd w:val="0"/>
        <w:spacing w:after="0" w:line="276" w:lineRule="auto"/>
        <w:jc w:val="center"/>
        <w:rPr>
          <w:rFonts w:ascii="Cambria" w:hAnsi="Cambria" w:cs="Arial"/>
          <w:b/>
          <w:bCs/>
          <w:color w:val="000000"/>
        </w:rPr>
      </w:pPr>
      <w:r>
        <w:rPr>
          <w:rFonts w:ascii="Cambria" w:hAnsi="Cambria" w:cs="Arial"/>
          <w:b/>
          <w:bCs/>
          <w:color w:val="000000"/>
        </w:rPr>
        <w:t>§ 4</w:t>
      </w:r>
    </w:p>
    <w:p w:rsidR="00C036FF" w:rsidRPr="006A5DD0" w:rsidRDefault="00C036FF" w:rsidP="006A5DD0">
      <w:pPr>
        <w:pStyle w:val="Akapitzlist"/>
        <w:numPr>
          <w:ilvl w:val="0"/>
          <w:numId w:val="15"/>
        </w:numPr>
        <w:shd w:val="clear" w:color="auto" w:fill="FFFFFF"/>
        <w:autoSpaceDE w:val="0"/>
        <w:autoSpaceDN w:val="0"/>
        <w:adjustRightInd w:val="0"/>
        <w:spacing w:after="0" w:line="276" w:lineRule="auto"/>
        <w:ind w:left="567" w:hanging="567"/>
        <w:jc w:val="both"/>
        <w:rPr>
          <w:rFonts w:ascii="Cambria" w:hAnsi="Cambria" w:cs="Arial"/>
          <w:color w:val="000000"/>
        </w:rPr>
      </w:pPr>
      <w:r w:rsidRPr="006A5DD0">
        <w:rPr>
          <w:rFonts w:ascii="Cambria" w:hAnsi="Cambria" w:cs="Arial"/>
          <w:color w:val="000000"/>
        </w:rPr>
        <w:t>Nadzorowanie i kontrolowanie jest funkcją kierowania i pozostaje integralną częścią ogólnego procesu zarządzania działaniami oraz silnego systemu kontroli zarządczej. W związ</w:t>
      </w:r>
      <w:r w:rsidR="006A5DD0">
        <w:rPr>
          <w:rFonts w:ascii="Cambria" w:hAnsi="Cambria" w:cs="Arial"/>
          <w:color w:val="000000"/>
        </w:rPr>
        <w:t>ku z tym do obowiązków d</w:t>
      </w:r>
      <w:r w:rsidRPr="006A5DD0">
        <w:rPr>
          <w:rFonts w:ascii="Cambria" w:hAnsi="Cambria" w:cs="Arial"/>
          <w:color w:val="000000"/>
        </w:rPr>
        <w:t>yrektora należy:</w:t>
      </w:r>
    </w:p>
    <w:p w:rsidR="00C036FF" w:rsidRPr="00C036FF" w:rsidRDefault="00C036FF" w:rsidP="006A5DD0">
      <w:pPr>
        <w:numPr>
          <w:ilvl w:val="0"/>
          <w:numId w:val="5"/>
        </w:numPr>
        <w:shd w:val="clear" w:color="auto" w:fill="FFFFFF"/>
        <w:autoSpaceDE w:val="0"/>
        <w:autoSpaceDN w:val="0"/>
        <w:adjustRightInd w:val="0"/>
        <w:spacing w:after="0" w:line="276" w:lineRule="auto"/>
        <w:ind w:left="567" w:hanging="567"/>
        <w:jc w:val="both"/>
        <w:rPr>
          <w:rFonts w:ascii="Cambria" w:hAnsi="Cambria" w:cs="Arial"/>
        </w:rPr>
      </w:pPr>
      <w:r w:rsidRPr="00C036FF">
        <w:rPr>
          <w:rFonts w:ascii="Cambria" w:hAnsi="Cambria" w:cs="Arial"/>
          <w:color w:val="000000"/>
        </w:rPr>
        <w:t xml:space="preserve">identyfikowanie i ocena ryzyka niepowodzenia (nieprawidłowości i błędy) związanego </w:t>
      </w:r>
      <w:r w:rsidRPr="00C036FF">
        <w:rPr>
          <w:rFonts w:ascii="Cambria" w:hAnsi="Cambria" w:cs="Arial"/>
          <w:color w:val="000000"/>
        </w:rPr>
        <w:br/>
        <w:t>z konkretnym obszarem działań;</w:t>
      </w:r>
    </w:p>
    <w:p w:rsidR="00C036FF" w:rsidRPr="00C036FF" w:rsidRDefault="00C036FF" w:rsidP="006A5DD0">
      <w:pPr>
        <w:numPr>
          <w:ilvl w:val="0"/>
          <w:numId w:val="5"/>
        </w:numPr>
        <w:shd w:val="clear" w:color="auto" w:fill="FFFFFF"/>
        <w:autoSpaceDE w:val="0"/>
        <w:autoSpaceDN w:val="0"/>
        <w:adjustRightInd w:val="0"/>
        <w:spacing w:after="0" w:line="276" w:lineRule="auto"/>
        <w:ind w:left="567" w:hanging="567"/>
        <w:jc w:val="both"/>
        <w:rPr>
          <w:rFonts w:ascii="Cambria" w:hAnsi="Cambria" w:cs="Arial"/>
        </w:rPr>
      </w:pPr>
      <w:r w:rsidRPr="00C036FF">
        <w:rPr>
          <w:rFonts w:ascii="Cambria" w:hAnsi="Cambria" w:cs="Arial"/>
          <w:color w:val="000000"/>
        </w:rPr>
        <w:t>opracowanie i ustalenie zasad (polityki), planów, standardów działań, systemów i innych środków, aby zminimalizować, ograniczyć lub usunąć ryzyko związane ze zidentyfikowanym zagrożeniem;</w:t>
      </w:r>
    </w:p>
    <w:p w:rsidR="00C036FF" w:rsidRPr="00C036FF" w:rsidRDefault="00C036FF" w:rsidP="006A5DD0">
      <w:pPr>
        <w:numPr>
          <w:ilvl w:val="0"/>
          <w:numId w:val="5"/>
        </w:numPr>
        <w:spacing w:after="0" w:line="276" w:lineRule="auto"/>
        <w:ind w:left="567" w:hanging="567"/>
        <w:jc w:val="both"/>
        <w:rPr>
          <w:rFonts w:ascii="Cambria" w:hAnsi="Cambria" w:cs="Arial"/>
          <w:color w:val="000000"/>
        </w:rPr>
      </w:pPr>
      <w:r w:rsidRPr="00C036FF">
        <w:rPr>
          <w:rFonts w:ascii="Cambria" w:hAnsi="Cambria" w:cs="Arial"/>
          <w:color w:val="000000"/>
        </w:rPr>
        <w:t>wprowadzenie praktyczn</w:t>
      </w:r>
      <w:r w:rsidR="001359F7">
        <w:rPr>
          <w:rFonts w:ascii="Cambria" w:hAnsi="Cambria" w:cs="Arial"/>
          <w:color w:val="000000"/>
        </w:rPr>
        <w:t>ych</w:t>
      </w:r>
      <w:r w:rsidRPr="00C036FF">
        <w:rPr>
          <w:rFonts w:ascii="Cambria" w:hAnsi="Cambria" w:cs="Arial"/>
          <w:color w:val="000000"/>
        </w:rPr>
        <w:t xml:space="preserve"> procesów (lub narzędzi, procedur) nadzorowania </w:t>
      </w:r>
      <w:r w:rsidRPr="00C036FF">
        <w:rPr>
          <w:rFonts w:ascii="Cambria" w:hAnsi="Cambria" w:cs="Arial"/>
          <w:color w:val="000000"/>
        </w:rPr>
        <w:br/>
        <w:t>i kontrolowania, które zachęcają i wymagają od podległych pracowników wykonywania swoich obowiązków w taki sposób, aby osiągnąć cele kontroli zarządczej wymienione powyżej;</w:t>
      </w:r>
    </w:p>
    <w:p w:rsidR="00C036FF" w:rsidRPr="001359F7" w:rsidRDefault="00C036FF" w:rsidP="001359F7">
      <w:pPr>
        <w:numPr>
          <w:ilvl w:val="0"/>
          <w:numId w:val="5"/>
        </w:numPr>
        <w:shd w:val="clear" w:color="auto" w:fill="FFFFFF"/>
        <w:autoSpaceDE w:val="0"/>
        <w:autoSpaceDN w:val="0"/>
        <w:adjustRightInd w:val="0"/>
        <w:spacing w:after="0" w:line="276" w:lineRule="auto"/>
        <w:ind w:left="567" w:hanging="567"/>
        <w:jc w:val="both"/>
        <w:rPr>
          <w:rFonts w:ascii="Cambria" w:hAnsi="Cambria" w:cs="Arial"/>
        </w:rPr>
      </w:pPr>
      <w:r w:rsidRPr="00C036FF">
        <w:rPr>
          <w:rFonts w:ascii="Cambria" w:hAnsi="Cambria" w:cs="Arial"/>
          <w:color w:val="000000"/>
        </w:rPr>
        <w:t>zapewnienie skuteczności wykonywania kontroli zarządczej i dbałość o ciągłą poprawą realizowanych przez siebie procesów.</w:t>
      </w:r>
    </w:p>
    <w:p w:rsidR="00C036FF" w:rsidRPr="001359F7" w:rsidRDefault="00C036FF" w:rsidP="001359F7">
      <w:pPr>
        <w:pStyle w:val="Akapitzlist"/>
        <w:numPr>
          <w:ilvl w:val="0"/>
          <w:numId w:val="15"/>
        </w:numPr>
        <w:shd w:val="clear" w:color="auto" w:fill="FFFFFF"/>
        <w:tabs>
          <w:tab w:val="left" w:pos="567"/>
        </w:tabs>
        <w:autoSpaceDE w:val="0"/>
        <w:autoSpaceDN w:val="0"/>
        <w:adjustRightInd w:val="0"/>
        <w:spacing w:after="0" w:line="276" w:lineRule="auto"/>
        <w:ind w:left="567" w:hanging="567"/>
        <w:jc w:val="both"/>
        <w:rPr>
          <w:rFonts w:ascii="Cambria" w:hAnsi="Cambria" w:cs="Arial"/>
        </w:rPr>
      </w:pPr>
      <w:r w:rsidRPr="001359F7">
        <w:rPr>
          <w:rFonts w:ascii="Cambria" w:hAnsi="Cambria" w:cs="Arial"/>
          <w:color w:val="000000"/>
        </w:rPr>
        <w:t>Celem uzyskania racjonalnego zapewnienia, iż zbudowan</w:t>
      </w:r>
      <w:r w:rsidR="001359F7">
        <w:rPr>
          <w:rFonts w:ascii="Cambria" w:hAnsi="Cambria" w:cs="Arial"/>
          <w:color w:val="000000"/>
        </w:rPr>
        <w:t>y na poziomie j</w:t>
      </w:r>
      <w:r w:rsidRPr="001359F7">
        <w:rPr>
          <w:rFonts w:ascii="Cambria" w:hAnsi="Cambria" w:cs="Arial"/>
          <w:color w:val="000000"/>
        </w:rPr>
        <w:t>ednostki system kontroli zarządczej zo</w:t>
      </w:r>
      <w:r w:rsidR="001359F7">
        <w:rPr>
          <w:rFonts w:ascii="Cambria" w:hAnsi="Cambria" w:cs="Arial"/>
          <w:color w:val="000000"/>
        </w:rPr>
        <w:t>stał zaprojektowany właściwie, d</w:t>
      </w:r>
      <w:r w:rsidRPr="001359F7">
        <w:rPr>
          <w:rFonts w:ascii="Cambria" w:hAnsi="Cambria" w:cs="Arial"/>
          <w:color w:val="000000"/>
        </w:rPr>
        <w:t>yrektor oraz wyznaczeni przez niego pracownicy są zobowiązani do przeprowadzenia samooceny w terminie do końca stycznia każdego roku.</w:t>
      </w:r>
    </w:p>
    <w:p w:rsidR="00C036FF" w:rsidRPr="001359F7" w:rsidRDefault="00C036FF" w:rsidP="001359F7">
      <w:pPr>
        <w:pStyle w:val="Akapitzlist"/>
        <w:numPr>
          <w:ilvl w:val="0"/>
          <w:numId w:val="15"/>
        </w:numPr>
        <w:shd w:val="clear" w:color="auto" w:fill="FFFFFF"/>
        <w:tabs>
          <w:tab w:val="left" w:pos="567"/>
        </w:tabs>
        <w:autoSpaceDE w:val="0"/>
        <w:autoSpaceDN w:val="0"/>
        <w:adjustRightInd w:val="0"/>
        <w:spacing w:after="0" w:line="276" w:lineRule="auto"/>
        <w:ind w:left="567" w:hanging="567"/>
        <w:jc w:val="both"/>
        <w:rPr>
          <w:rFonts w:ascii="Cambria" w:hAnsi="Cambria" w:cs="Arial"/>
        </w:rPr>
      </w:pPr>
      <w:r w:rsidRPr="001359F7">
        <w:rPr>
          <w:rFonts w:ascii="Cambria" w:hAnsi="Cambria" w:cs="Arial"/>
          <w:color w:val="000000"/>
        </w:rPr>
        <w:t>Samoocena może zostać przeprowadzona dodatkowo w trakcie roku budżetowego, w trybie doraźnym, w przypadku wystąpienia istotnych zmian w</w:t>
      </w:r>
      <w:r w:rsidR="001359F7">
        <w:rPr>
          <w:rFonts w:ascii="Cambria" w:hAnsi="Cambria" w:cs="Arial"/>
          <w:color w:val="000000"/>
        </w:rPr>
        <w:t xml:space="preserve"> odniesieniu do funkcjonowania j</w:t>
      </w:r>
      <w:r w:rsidRPr="001359F7">
        <w:rPr>
          <w:rFonts w:ascii="Cambria" w:hAnsi="Cambria" w:cs="Arial"/>
          <w:color w:val="000000"/>
        </w:rPr>
        <w:t>ednostki.</w:t>
      </w:r>
    </w:p>
    <w:p w:rsidR="001359F7" w:rsidRPr="001359F7" w:rsidRDefault="001359F7" w:rsidP="001359F7">
      <w:pPr>
        <w:pStyle w:val="Akapitzlist"/>
        <w:shd w:val="clear" w:color="auto" w:fill="FFFFFF"/>
        <w:tabs>
          <w:tab w:val="left" w:pos="567"/>
        </w:tabs>
        <w:autoSpaceDE w:val="0"/>
        <w:autoSpaceDN w:val="0"/>
        <w:adjustRightInd w:val="0"/>
        <w:spacing w:after="0" w:line="276" w:lineRule="auto"/>
        <w:ind w:left="567"/>
        <w:jc w:val="both"/>
        <w:rPr>
          <w:rFonts w:ascii="Cambria" w:hAnsi="Cambria" w:cs="Arial"/>
        </w:rPr>
      </w:pPr>
    </w:p>
    <w:p w:rsidR="001359F7" w:rsidRDefault="001359F7" w:rsidP="001359F7">
      <w:pPr>
        <w:shd w:val="clear" w:color="auto" w:fill="FFFFFF"/>
        <w:autoSpaceDE w:val="0"/>
        <w:autoSpaceDN w:val="0"/>
        <w:adjustRightInd w:val="0"/>
        <w:spacing w:after="0" w:line="276" w:lineRule="auto"/>
        <w:jc w:val="center"/>
        <w:rPr>
          <w:rFonts w:ascii="Cambria" w:hAnsi="Cambria" w:cs="Arial"/>
          <w:b/>
          <w:color w:val="000000"/>
        </w:rPr>
      </w:pPr>
      <w:r>
        <w:rPr>
          <w:rFonts w:ascii="Cambria" w:hAnsi="Cambria" w:cs="Arial"/>
          <w:b/>
          <w:color w:val="000000"/>
        </w:rPr>
        <w:t>§ 5</w:t>
      </w:r>
    </w:p>
    <w:p w:rsidR="00C036FF" w:rsidRPr="001359F7" w:rsidRDefault="00C036FF" w:rsidP="001359F7">
      <w:pPr>
        <w:pStyle w:val="Akapitzlist"/>
        <w:numPr>
          <w:ilvl w:val="0"/>
          <w:numId w:val="16"/>
        </w:numPr>
        <w:shd w:val="clear" w:color="auto" w:fill="FFFFFF"/>
        <w:autoSpaceDE w:val="0"/>
        <w:autoSpaceDN w:val="0"/>
        <w:adjustRightInd w:val="0"/>
        <w:spacing w:after="0" w:line="276" w:lineRule="auto"/>
        <w:ind w:left="567" w:hanging="567"/>
        <w:jc w:val="both"/>
        <w:rPr>
          <w:rFonts w:ascii="Cambria" w:hAnsi="Cambria" w:cs="Arial"/>
        </w:rPr>
      </w:pPr>
      <w:r w:rsidRPr="001359F7">
        <w:rPr>
          <w:rFonts w:ascii="Cambria" w:hAnsi="Cambria" w:cs="Arial"/>
          <w:color w:val="000000"/>
        </w:rPr>
        <w:t>Podstawą udokumentowania samooceny jest kwestionariusz, w którym dokonuje się oceny wypełniania kryteriów kontroli zarządczej, wg wzoru zamieszczonego w załączniku nr 1 do niniejszego zarządzenia.</w:t>
      </w:r>
    </w:p>
    <w:p w:rsidR="00C036FF" w:rsidRPr="001359F7" w:rsidRDefault="00C036FF" w:rsidP="001359F7">
      <w:pPr>
        <w:pStyle w:val="Akapitzlist"/>
        <w:numPr>
          <w:ilvl w:val="0"/>
          <w:numId w:val="16"/>
        </w:numPr>
        <w:shd w:val="clear" w:color="auto" w:fill="FFFFFF"/>
        <w:autoSpaceDE w:val="0"/>
        <w:autoSpaceDN w:val="0"/>
        <w:adjustRightInd w:val="0"/>
        <w:spacing w:after="0" w:line="276" w:lineRule="auto"/>
        <w:ind w:left="567" w:hanging="567"/>
        <w:jc w:val="both"/>
        <w:rPr>
          <w:rFonts w:ascii="Cambria" w:hAnsi="Cambria" w:cs="Arial"/>
        </w:rPr>
      </w:pPr>
      <w:r w:rsidRPr="001359F7">
        <w:rPr>
          <w:rFonts w:ascii="Cambria" w:hAnsi="Cambria" w:cs="Arial"/>
          <w:color w:val="000000"/>
        </w:rPr>
        <w:t xml:space="preserve">Celem dokonania oceny istotnych </w:t>
      </w:r>
      <w:proofErr w:type="spellStart"/>
      <w:r w:rsidRPr="001359F7">
        <w:rPr>
          <w:rFonts w:ascii="Cambria" w:hAnsi="Cambria" w:cs="Arial"/>
          <w:color w:val="000000"/>
        </w:rPr>
        <w:t>ryzyk</w:t>
      </w:r>
      <w:proofErr w:type="spellEnd"/>
      <w:r w:rsidRPr="001359F7">
        <w:rPr>
          <w:rFonts w:ascii="Cambria" w:hAnsi="Cambria" w:cs="Arial"/>
          <w:color w:val="000000"/>
        </w:rPr>
        <w:t xml:space="preserve"> i zagrożeń, w ra</w:t>
      </w:r>
      <w:r w:rsidR="001359F7">
        <w:rPr>
          <w:rFonts w:ascii="Cambria" w:hAnsi="Cambria" w:cs="Arial"/>
          <w:color w:val="000000"/>
        </w:rPr>
        <w:t>mach przeprowadzanej samooceny d</w:t>
      </w:r>
      <w:r w:rsidRPr="001359F7">
        <w:rPr>
          <w:rFonts w:ascii="Cambria" w:hAnsi="Cambria" w:cs="Arial"/>
          <w:color w:val="000000"/>
        </w:rPr>
        <w:t>yrektor oraz wyznaczeni przez niego pracownicy winni dodatkowo uwzględnić:</w:t>
      </w:r>
    </w:p>
    <w:p w:rsidR="00C036FF" w:rsidRPr="00C036FF" w:rsidRDefault="00C036FF" w:rsidP="001359F7">
      <w:pPr>
        <w:numPr>
          <w:ilvl w:val="0"/>
          <w:numId w:val="6"/>
        </w:numPr>
        <w:shd w:val="clear" w:color="auto" w:fill="FFFFFF"/>
        <w:autoSpaceDE w:val="0"/>
        <w:autoSpaceDN w:val="0"/>
        <w:adjustRightInd w:val="0"/>
        <w:spacing w:after="0" w:line="276" w:lineRule="auto"/>
        <w:ind w:left="567" w:hanging="567"/>
        <w:jc w:val="both"/>
        <w:rPr>
          <w:rFonts w:ascii="Cambria" w:hAnsi="Cambria" w:cs="Arial"/>
        </w:rPr>
      </w:pPr>
      <w:r w:rsidRPr="00C036FF">
        <w:rPr>
          <w:rFonts w:ascii="Cambria" w:hAnsi="Cambria" w:cs="Arial"/>
          <w:color w:val="000000"/>
        </w:rPr>
        <w:t>założenia przyjęte w planie działalności jednostki;</w:t>
      </w:r>
    </w:p>
    <w:p w:rsidR="00C036FF" w:rsidRPr="00C036FF" w:rsidRDefault="00C036FF" w:rsidP="001359F7">
      <w:pPr>
        <w:numPr>
          <w:ilvl w:val="0"/>
          <w:numId w:val="6"/>
        </w:numPr>
        <w:shd w:val="clear" w:color="auto" w:fill="FFFFFF"/>
        <w:autoSpaceDE w:val="0"/>
        <w:autoSpaceDN w:val="0"/>
        <w:adjustRightInd w:val="0"/>
        <w:spacing w:after="0" w:line="276" w:lineRule="auto"/>
        <w:ind w:left="567" w:hanging="567"/>
        <w:jc w:val="both"/>
        <w:rPr>
          <w:rFonts w:ascii="Cambria" w:hAnsi="Cambria" w:cs="Arial"/>
          <w:color w:val="000000"/>
        </w:rPr>
      </w:pPr>
      <w:r w:rsidRPr="00C036FF">
        <w:rPr>
          <w:rFonts w:ascii="Cambria" w:hAnsi="Cambria" w:cs="Arial"/>
          <w:color w:val="000000"/>
        </w:rPr>
        <w:t>szczegółowe zakresy odpowiedzialności.</w:t>
      </w:r>
    </w:p>
    <w:p w:rsidR="00C036FF" w:rsidRPr="00C036FF" w:rsidRDefault="00C036FF" w:rsidP="006A5DD0">
      <w:pPr>
        <w:shd w:val="clear" w:color="auto" w:fill="FFFFFF"/>
        <w:autoSpaceDE w:val="0"/>
        <w:autoSpaceDN w:val="0"/>
        <w:adjustRightInd w:val="0"/>
        <w:spacing w:after="0" w:line="276" w:lineRule="auto"/>
        <w:jc w:val="both"/>
        <w:rPr>
          <w:rFonts w:ascii="Cambria" w:hAnsi="Cambria" w:cs="Arial"/>
        </w:rPr>
      </w:pPr>
    </w:p>
    <w:p w:rsidR="001359F7" w:rsidRDefault="001359F7" w:rsidP="001359F7">
      <w:pPr>
        <w:shd w:val="clear" w:color="auto" w:fill="FFFFFF"/>
        <w:autoSpaceDE w:val="0"/>
        <w:autoSpaceDN w:val="0"/>
        <w:adjustRightInd w:val="0"/>
        <w:spacing w:after="0" w:line="276" w:lineRule="auto"/>
        <w:jc w:val="center"/>
        <w:rPr>
          <w:rFonts w:ascii="Cambria" w:hAnsi="Cambria" w:cs="Arial"/>
          <w:b/>
          <w:bCs/>
          <w:color w:val="000000"/>
        </w:rPr>
      </w:pPr>
      <w:r>
        <w:rPr>
          <w:rFonts w:ascii="Cambria" w:hAnsi="Cambria" w:cs="Arial"/>
          <w:b/>
          <w:bCs/>
          <w:color w:val="000000"/>
        </w:rPr>
        <w:t>§ 6</w:t>
      </w:r>
    </w:p>
    <w:p w:rsidR="00C036FF" w:rsidRPr="001359F7" w:rsidRDefault="001359F7" w:rsidP="001359F7">
      <w:pPr>
        <w:pStyle w:val="Akapitzlist"/>
        <w:numPr>
          <w:ilvl w:val="0"/>
          <w:numId w:val="18"/>
        </w:numPr>
        <w:shd w:val="clear" w:color="auto" w:fill="FFFFFF"/>
        <w:autoSpaceDE w:val="0"/>
        <w:autoSpaceDN w:val="0"/>
        <w:adjustRightInd w:val="0"/>
        <w:spacing w:after="0" w:line="276" w:lineRule="auto"/>
        <w:ind w:left="567" w:hanging="567"/>
        <w:jc w:val="both"/>
        <w:rPr>
          <w:rFonts w:ascii="Cambria" w:hAnsi="Cambria" w:cs="Arial"/>
        </w:rPr>
      </w:pPr>
      <w:r w:rsidRPr="001359F7">
        <w:rPr>
          <w:rFonts w:ascii="Cambria" w:hAnsi="Cambria" w:cs="Arial"/>
          <w:bCs/>
          <w:color w:val="000000"/>
        </w:rPr>
        <w:t>S</w:t>
      </w:r>
      <w:r w:rsidR="00C036FF" w:rsidRPr="001359F7">
        <w:rPr>
          <w:rFonts w:ascii="Cambria" w:hAnsi="Cambria" w:cs="Arial"/>
          <w:color w:val="000000"/>
        </w:rPr>
        <w:t>amoocenę przeprowadza się przy zachowaniu zasady rzetelności i bezstronności dokonywanych ocen, poprzez odniesienie się do istniejących dowodów funkcjonującego systemu kontroli zarządczej. W tym celu należy wykorzystać informacje zebrane w wyniku:</w:t>
      </w:r>
    </w:p>
    <w:p w:rsidR="00C036FF" w:rsidRPr="00C036FF" w:rsidRDefault="00C036FF" w:rsidP="001359F7">
      <w:pPr>
        <w:numPr>
          <w:ilvl w:val="0"/>
          <w:numId w:val="7"/>
        </w:numPr>
        <w:shd w:val="clear" w:color="auto" w:fill="FFFFFF"/>
        <w:autoSpaceDE w:val="0"/>
        <w:autoSpaceDN w:val="0"/>
        <w:adjustRightInd w:val="0"/>
        <w:spacing w:after="0" w:line="276" w:lineRule="auto"/>
        <w:ind w:left="567" w:hanging="567"/>
        <w:jc w:val="both"/>
        <w:rPr>
          <w:rFonts w:ascii="Cambria" w:hAnsi="Cambria" w:cs="Arial"/>
        </w:rPr>
      </w:pPr>
      <w:r w:rsidRPr="00C036FF">
        <w:rPr>
          <w:rFonts w:ascii="Cambria" w:hAnsi="Cambria" w:cs="Arial"/>
          <w:color w:val="000000"/>
        </w:rPr>
        <w:t>sprawowanego nadzoru merytorycznego;</w:t>
      </w:r>
    </w:p>
    <w:p w:rsidR="00C036FF" w:rsidRPr="00C036FF" w:rsidRDefault="00C036FF" w:rsidP="001359F7">
      <w:pPr>
        <w:numPr>
          <w:ilvl w:val="0"/>
          <w:numId w:val="7"/>
        </w:numPr>
        <w:shd w:val="clear" w:color="auto" w:fill="FFFFFF"/>
        <w:autoSpaceDE w:val="0"/>
        <w:autoSpaceDN w:val="0"/>
        <w:adjustRightInd w:val="0"/>
        <w:spacing w:after="0" w:line="276" w:lineRule="auto"/>
        <w:ind w:left="567" w:hanging="567"/>
        <w:jc w:val="both"/>
        <w:rPr>
          <w:rFonts w:ascii="Cambria" w:hAnsi="Cambria" w:cs="Arial"/>
        </w:rPr>
      </w:pPr>
      <w:r w:rsidRPr="00C036FF">
        <w:rPr>
          <w:rFonts w:ascii="Cambria" w:hAnsi="Cambria" w:cs="Arial"/>
          <w:color w:val="000000"/>
        </w:rPr>
        <w:t>wykonywanych przeglądów bieżących (monitoring) działalności;</w:t>
      </w:r>
    </w:p>
    <w:p w:rsidR="00C036FF" w:rsidRPr="00C036FF" w:rsidRDefault="00C036FF" w:rsidP="001359F7">
      <w:pPr>
        <w:numPr>
          <w:ilvl w:val="0"/>
          <w:numId w:val="7"/>
        </w:numPr>
        <w:shd w:val="clear" w:color="auto" w:fill="FFFFFF"/>
        <w:autoSpaceDE w:val="0"/>
        <w:autoSpaceDN w:val="0"/>
        <w:adjustRightInd w:val="0"/>
        <w:spacing w:after="0" w:line="276" w:lineRule="auto"/>
        <w:ind w:left="567" w:hanging="567"/>
        <w:jc w:val="both"/>
        <w:rPr>
          <w:rFonts w:ascii="Cambria" w:hAnsi="Cambria" w:cs="Arial"/>
        </w:rPr>
      </w:pPr>
      <w:r w:rsidRPr="00C036FF">
        <w:rPr>
          <w:rFonts w:ascii="Cambria" w:hAnsi="Cambria" w:cs="Arial"/>
          <w:color w:val="000000"/>
        </w:rPr>
        <w:t>analizy i oceny ryzyka; oraz</w:t>
      </w:r>
    </w:p>
    <w:p w:rsidR="00C036FF" w:rsidRPr="00C036FF" w:rsidRDefault="00C036FF" w:rsidP="001359F7">
      <w:pPr>
        <w:numPr>
          <w:ilvl w:val="0"/>
          <w:numId w:val="7"/>
        </w:numPr>
        <w:shd w:val="clear" w:color="auto" w:fill="FFFFFF"/>
        <w:autoSpaceDE w:val="0"/>
        <w:autoSpaceDN w:val="0"/>
        <w:adjustRightInd w:val="0"/>
        <w:spacing w:after="0" w:line="276" w:lineRule="auto"/>
        <w:ind w:left="567" w:hanging="567"/>
        <w:jc w:val="both"/>
        <w:rPr>
          <w:rFonts w:ascii="Cambria" w:hAnsi="Cambria" w:cs="Arial"/>
        </w:rPr>
      </w:pPr>
      <w:r w:rsidRPr="00C036FF">
        <w:rPr>
          <w:rFonts w:ascii="Cambria" w:hAnsi="Cambria" w:cs="Arial"/>
          <w:color w:val="000000"/>
        </w:rPr>
        <w:t>informacje przekazywane przez pracowników jednostki, które mogą mieć wpływ na ocenę i doskonalenie kontroli zarządczej;</w:t>
      </w:r>
    </w:p>
    <w:p w:rsidR="00C036FF" w:rsidRPr="00C036FF" w:rsidRDefault="00C036FF" w:rsidP="001359F7">
      <w:pPr>
        <w:numPr>
          <w:ilvl w:val="0"/>
          <w:numId w:val="7"/>
        </w:numPr>
        <w:shd w:val="clear" w:color="auto" w:fill="FFFFFF"/>
        <w:autoSpaceDE w:val="0"/>
        <w:autoSpaceDN w:val="0"/>
        <w:adjustRightInd w:val="0"/>
        <w:spacing w:after="0" w:line="276" w:lineRule="auto"/>
        <w:ind w:left="567" w:hanging="567"/>
        <w:jc w:val="both"/>
        <w:rPr>
          <w:rFonts w:ascii="Cambria" w:hAnsi="Cambria" w:cs="Arial"/>
        </w:rPr>
      </w:pPr>
      <w:r w:rsidRPr="00C036FF">
        <w:rPr>
          <w:rFonts w:ascii="Cambria" w:hAnsi="Cambria" w:cs="Arial"/>
          <w:color w:val="000000"/>
        </w:rPr>
        <w:t>informacje na temat stworzonych procedur wewnętrznych;</w:t>
      </w:r>
    </w:p>
    <w:p w:rsidR="00C036FF" w:rsidRPr="00C036FF" w:rsidRDefault="00C036FF" w:rsidP="001359F7">
      <w:pPr>
        <w:numPr>
          <w:ilvl w:val="0"/>
          <w:numId w:val="7"/>
        </w:numPr>
        <w:shd w:val="clear" w:color="auto" w:fill="FFFFFF"/>
        <w:autoSpaceDE w:val="0"/>
        <w:autoSpaceDN w:val="0"/>
        <w:adjustRightInd w:val="0"/>
        <w:spacing w:after="0" w:line="276" w:lineRule="auto"/>
        <w:ind w:left="567" w:hanging="567"/>
        <w:jc w:val="both"/>
        <w:rPr>
          <w:rFonts w:ascii="Cambria" w:hAnsi="Cambria" w:cs="Arial"/>
        </w:rPr>
      </w:pPr>
      <w:r w:rsidRPr="00C036FF">
        <w:rPr>
          <w:rFonts w:ascii="Cambria" w:hAnsi="Cambria" w:cs="Arial"/>
          <w:color w:val="000000"/>
        </w:rPr>
        <w:t>informacje na temat działań szkoleniowych i innych wzmacniających systemy kontrolne.</w:t>
      </w:r>
    </w:p>
    <w:p w:rsidR="00C036FF" w:rsidRPr="00C036FF" w:rsidRDefault="00C036FF" w:rsidP="006A5DD0">
      <w:pPr>
        <w:tabs>
          <w:tab w:val="left" w:pos="284"/>
        </w:tabs>
        <w:spacing w:after="0" w:line="276" w:lineRule="auto"/>
        <w:jc w:val="both"/>
        <w:rPr>
          <w:rFonts w:ascii="Cambria" w:hAnsi="Cambria" w:cs="Arial"/>
          <w:color w:val="000000"/>
        </w:rPr>
      </w:pPr>
    </w:p>
    <w:p w:rsidR="00C036FF" w:rsidRPr="001359F7" w:rsidRDefault="00C036FF" w:rsidP="001359F7">
      <w:pPr>
        <w:pStyle w:val="Akapitzlist"/>
        <w:numPr>
          <w:ilvl w:val="0"/>
          <w:numId w:val="18"/>
        </w:numPr>
        <w:tabs>
          <w:tab w:val="left" w:pos="567"/>
        </w:tabs>
        <w:spacing w:after="0" w:line="276" w:lineRule="auto"/>
        <w:ind w:left="567" w:hanging="567"/>
        <w:jc w:val="both"/>
        <w:rPr>
          <w:rFonts w:ascii="Cambria" w:hAnsi="Cambria" w:cs="Arial"/>
          <w:color w:val="000000"/>
        </w:rPr>
      </w:pPr>
      <w:r w:rsidRPr="001359F7">
        <w:rPr>
          <w:rFonts w:ascii="Cambria" w:hAnsi="Cambria" w:cs="Arial"/>
          <w:color w:val="000000"/>
        </w:rPr>
        <w:lastRenderedPageBreak/>
        <w:t xml:space="preserve">Podczas przygotowania kwestionariuszy należy wziąć pod uwagę wszelkie informacje na temat nieprawidłowości i </w:t>
      </w:r>
      <w:proofErr w:type="spellStart"/>
      <w:r w:rsidRPr="001359F7">
        <w:rPr>
          <w:rFonts w:ascii="Cambria" w:hAnsi="Cambria" w:cs="Arial"/>
          <w:color w:val="000000"/>
        </w:rPr>
        <w:t>ryzyk</w:t>
      </w:r>
      <w:proofErr w:type="spellEnd"/>
      <w:r w:rsidRPr="001359F7">
        <w:rPr>
          <w:rFonts w:ascii="Cambria" w:hAnsi="Cambria" w:cs="Arial"/>
          <w:color w:val="000000"/>
        </w:rPr>
        <w:t xml:space="preserve"> funkcjonowania systemu kontroli zarządczej </w:t>
      </w:r>
      <w:r w:rsidRPr="001359F7">
        <w:rPr>
          <w:rFonts w:ascii="Cambria" w:hAnsi="Cambria" w:cs="Arial"/>
          <w:color w:val="000000"/>
        </w:rPr>
        <w:br/>
        <w:t>o jakich mowa w raportach kontrolnych i audytowych, wewnętrznych oraz zewnętrznych służb kontrolnych.</w:t>
      </w:r>
    </w:p>
    <w:p w:rsidR="001359F7" w:rsidRDefault="001359F7" w:rsidP="001359F7">
      <w:pPr>
        <w:shd w:val="clear" w:color="auto" w:fill="FFFFFF"/>
        <w:autoSpaceDE w:val="0"/>
        <w:autoSpaceDN w:val="0"/>
        <w:adjustRightInd w:val="0"/>
        <w:spacing w:after="0" w:line="276" w:lineRule="auto"/>
        <w:jc w:val="both"/>
        <w:rPr>
          <w:rFonts w:ascii="Cambria" w:hAnsi="Cambria" w:cs="Arial"/>
          <w:b/>
          <w:bCs/>
          <w:color w:val="000000"/>
        </w:rPr>
      </w:pPr>
    </w:p>
    <w:p w:rsidR="001359F7" w:rsidRDefault="001359F7" w:rsidP="001359F7">
      <w:pPr>
        <w:shd w:val="clear" w:color="auto" w:fill="FFFFFF"/>
        <w:autoSpaceDE w:val="0"/>
        <w:autoSpaceDN w:val="0"/>
        <w:adjustRightInd w:val="0"/>
        <w:spacing w:after="0" w:line="276" w:lineRule="auto"/>
        <w:jc w:val="center"/>
        <w:rPr>
          <w:rFonts w:ascii="Cambria" w:hAnsi="Cambria" w:cs="Arial"/>
          <w:b/>
          <w:bCs/>
          <w:color w:val="000000"/>
        </w:rPr>
      </w:pPr>
      <w:r>
        <w:rPr>
          <w:rFonts w:ascii="Cambria" w:hAnsi="Cambria" w:cs="Arial"/>
          <w:b/>
          <w:bCs/>
          <w:color w:val="000000"/>
        </w:rPr>
        <w:t>§ 7</w:t>
      </w:r>
    </w:p>
    <w:p w:rsidR="00C036FF" w:rsidRPr="001359F7" w:rsidRDefault="00C036FF" w:rsidP="001359F7">
      <w:pPr>
        <w:pStyle w:val="Akapitzlist"/>
        <w:numPr>
          <w:ilvl w:val="1"/>
          <w:numId w:val="7"/>
        </w:numPr>
        <w:shd w:val="clear" w:color="auto" w:fill="FFFFFF"/>
        <w:autoSpaceDE w:val="0"/>
        <w:autoSpaceDN w:val="0"/>
        <w:adjustRightInd w:val="0"/>
        <w:spacing w:after="0" w:line="276" w:lineRule="auto"/>
        <w:ind w:left="567" w:hanging="567"/>
        <w:jc w:val="both"/>
        <w:rPr>
          <w:rFonts w:ascii="Cambria" w:hAnsi="Cambria" w:cs="Arial"/>
        </w:rPr>
      </w:pPr>
      <w:r w:rsidRPr="001359F7">
        <w:rPr>
          <w:rFonts w:ascii="Cambria" w:hAnsi="Cambria" w:cs="Arial"/>
          <w:color w:val="000000"/>
        </w:rPr>
        <w:t>Samoocena opiera się o weryfikację aspektów jakościowych sytemu kontroli zarządczej według przyjętej 5 stopniowej skali ocen dojrzałości jednostki. Kwantyfikacja ocen przedstawia się następująco:</w:t>
      </w:r>
    </w:p>
    <w:p w:rsidR="00C036FF" w:rsidRPr="001359F7" w:rsidRDefault="00C036FF" w:rsidP="001359F7">
      <w:pPr>
        <w:numPr>
          <w:ilvl w:val="0"/>
          <w:numId w:val="3"/>
        </w:numPr>
        <w:shd w:val="clear" w:color="auto" w:fill="FFFFFF"/>
        <w:autoSpaceDE w:val="0"/>
        <w:autoSpaceDN w:val="0"/>
        <w:adjustRightInd w:val="0"/>
        <w:spacing w:after="0" w:line="276" w:lineRule="auto"/>
        <w:ind w:left="567" w:hanging="567"/>
        <w:jc w:val="both"/>
        <w:rPr>
          <w:rFonts w:ascii="Cambria" w:hAnsi="Cambria" w:cs="Arial"/>
        </w:rPr>
      </w:pPr>
      <w:r w:rsidRPr="00C036FF">
        <w:rPr>
          <w:rFonts w:ascii="Cambria" w:hAnsi="Cambria" w:cs="Arial"/>
          <w:color w:val="000000"/>
        </w:rPr>
        <w:t>ocena 1 i 2 - wyraźnie i niedostateczne przestrzeganie standardów kontroli zarządczej - dotyczy zdarzeń i błędów o dużej materialności finansowej i/lub poważnych  niezgodnościach z   podstawowymi    przepisami. Wystawiają</w:t>
      </w:r>
      <w:r w:rsidRPr="00C036FF">
        <w:rPr>
          <w:rFonts w:ascii="Cambria" w:hAnsi="Cambria" w:cs="Arial"/>
        </w:rPr>
        <w:t xml:space="preserve"> </w:t>
      </w:r>
      <w:r w:rsidRPr="00C036FF">
        <w:rPr>
          <w:rFonts w:ascii="Cambria" w:hAnsi="Cambria" w:cs="Arial"/>
          <w:color w:val="000000"/>
        </w:rPr>
        <w:t>działalność szkoły na ryzyko katastrofalne i poważne.</w:t>
      </w:r>
      <w:r w:rsidR="001359F7">
        <w:rPr>
          <w:rFonts w:ascii="Cambria" w:hAnsi="Cambria" w:cs="Arial"/>
          <w:color w:val="000000"/>
        </w:rPr>
        <w:t xml:space="preserve"> Wymagają bezzwłocznej reakcji d</w:t>
      </w:r>
      <w:r w:rsidRPr="00C036FF">
        <w:rPr>
          <w:rFonts w:ascii="Cambria" w:hAnsi="Cambria" w:cs="Arial"/>
          <w:color w:val="000000"/>
        </w:rPr>
        <w:t>yrektora;</w:t>
      </w:r>
    </w:p>
    <w:p w:rsidR="00C036FF" w:rsidRPr="00C036FF" w:rsidRDefault="00C036FF" w:rsidP="001359F7">
      <w:pPr>
        <w:numPr>
          <w:ilvl w:val="0"/>
          <w:numId w:val="3"/>
        </w:numPr>
        <w:shd w:val="clear" w:color="auto" w:fill="FFFFFF"/>
        <w:autoSpaceDE w:val="0"/>
        <w:autoSpaceDN w:val="0"/>
        <w:adjustRightInd w:val="0"/>
        <w:spacing w:after="0" w:line="276" w:lineRule="auto"/>
        <w:ind w:left="567" w:hanging="567"/>
        <w:jc w:val="both"/>
        <w:rPr>
          <w:rFonts w:ascii="Cambria" w:hAnsi="Cambria" w:cs="Arial"/>
        </w:rPr>
      </w:pPr>
      <w:r w:rsidRPr="00C036FF">
        <w:rPr>
          <w:rFonts w:ascii="Cambria" w:hAnsi="Cambria" w:cs="Arial"/>
          <w:color w:val="000000"/>
        </w:rPr>
        <w:t xml:space="preserve">ocena 3 i 4 – dostateczne i dobre przestrzeganie standardów kontroli zarządczej -  dotyczy  zdarzeń i błędów o średniej  materialności i/lub niezgodność z regulaminami </w:t>
      </w:r>
      <w:r w:rsidRPr="00C036FF">
        <w:rPr>
          <w:rFonts w:ascii="Cambria" w:hAnsi="Cambria" w:cs="Arial"/>
          <w:color w:val="000000"/>
        </w:rPr>
        <w:br/>
        <w:t>i instrukcjami wewnętrznymi. Błędy i pomyłki mają charakter incydentalny dla działalności szkoły. Ryzyko kategorii średniej i małej. Działania naprawcze powi</w:t>
      </w:r>
      <w:r w:rsidR="001359F7">
        <w:rPr>
          <w:rFonts w:ascii="Cambria" w:hAnsi="Cambria" w:cs="Arial"/>
          <w:color w:val="000000"/>
        </w:rPr>
        <w:t>nny nastąpić w ustalonym przez d</w:t>
      </w:r>
      <w:r w:rsidRPr="00C036FF">
        <w:rPr>
          <w:rFonts w:ascii="Cambria" w:hAnsi="Cambria" w:cs="Arial"/>
          <w:color w:val="000000"/>
        </w:rPr>
        <w:t>yrektora czasie;</w:t>
      </w:r>
    </w:p>
    <w:p w:rsidR="00C036FF" w:rsidRPr="00C036FF" w:rsidRDefault="00C036FF" w:rsidP="001359F7">
      <w:pPr>
        <w:numPr>
          <w:ilvl w:val="0"/>
          <w:numId w:val="3"/>
        </w:numPr>
        <w:shd w:val="clear" w:color="auto" w:fill="FFFFFF"/>
        <w:autoSpaceDE w:val="0"/>
        <w:autoSpaceDN w:val="0"/>
        <w:adjustRightInd w:val="0"/>
        <w:spacing w:after="0" w:line="276" w:lineRule="auto"/>
        <w:ind w:left="567" w:hanging="567"/>
        <w:jc w:val="both"/>
        <w:rPr>
          <w:rFonts w:ascii="Cambria" w:hAnsi="Cambria" w:cs="Arial"/>
        </w:rPr>
      </w:pPr>
      <w:r w:rsidRPr="00C036FF">
        <w:rPr>
          <w:rFonts w:ascii="Cambria" w:hAnsi="Cambria" w:cs="Arial"/>
          <w:color w:val="000000"/>
        </w:rPr>
        <w:t xml:space="preserve">ocena 5 - najlepsza praktyka, zdarzenia o małej materialności.  </w:t>
      </w:r>
    </w:p>
    <w:p w:rsidR="001359F7" w:rsidRDefault="001359F7" w:rsidP="001359F7">
      <w:pPr>
        <w:shd w:val="clear" w:color="auto" w:fill="FFFFFF"/>
        <w:autoSpaceDE w:val="0"/>
        <w:autoSpaceDN w:val="0"/>
        <w:adjustRightInd w:val="0"/>
        <w:spacing w:after="0" w:line="276" w:lineRule="auto"/>
        <w:jc w:val="both"/>
        <w:rPr>
          <w:rFonts w:ascii="Cambria" w:hAnsi="Cambria" w:cs="Arial"/>
        </w:rPr>
      </w:pPr>
    </w:p>
    <w:p w:rsidR="001359F7" w:rsidRDefault="001359F7" w:rsidP="001359F7">
      <w:pPr>
        <w:shd w:val="clear" w:color="auto" w:fill="FFFFFF"/>
        <w:autoSpaceDE w:val="0"/>
        <w:autoSpaceDN w:val="0"/>
        <w:adjustRightInd w:val="0"/>
        <w:spacing w:after="0" w:line="276" w:lineRule="auto"/>
        <w:jc w:val="center"/>
        <w:rPr>
          <w:rFonts w:ascii="Cambria" w:hAnsi="Cambria" w:cs="Arial"/>
          <w:b/>
          <w:color w:val="000000"/>
        </w:rPr>
      </w:pPr>
      <w:r>
        <w:rPr>
          <w:rFonts w:ascii="Cambria" w:hAnsi="Cambria" w:cs="Arial"/>
          <w:b/>
          <w:color w:val="000000"/>
        </w:rPr>
        <w:t>§ 8</w:t>
      </w:r>
    </w:p>
    <w:p w:rsidR="00C036FF" w:rsidRDefault="00C036FF" w:rsidP="001359F7">
      <w:pPr>
        <w:shd w:val="clear" w:color="auto" w:fill="FFFFFF"/>
        <w:autoSpaceDE w:val="0"/>
        <w:autoSpaceDN w:val="0"/>
        <w:adjustRightInd w:val="0"/>
        <w:spacing w:after="0" w:line="276" w:lineRule="auto"/>
        <w:jc w:val="both"/>
        <w:rPr>
          <w:rFonts w:ascii="Cambria" w:hAnsi="Cambria" w:cs="Arial"/>
          <w:color w:val="000000"/>
        </w:rPr>
      </w:pPr>
      <w:r w:rsidRPr="00C036FF">
        <w:rPr>
          <w:rFonts w:ascii="Cambria" w:hAnsi="Cambria" w:cs="Arial"/>
          <w:color w:val="000000"/>
        </w:rPr>
        <w:t xml:space="preserve">Wynikiem przeprowadzonej samooceny winna być propozycja działań mających charakter prewencyjny, odnoszących się do możliwości usprawnienia funkcjonowania systemu kontroli zarządczej w </w:t>
      </w:r>
      <w:r w:rsidR="001359F7">
        <w:rPr>
          <w:rFonts w:ascii="Cambria" w:hAnsi="Cambria" w:cs="Arial"/>
          <w:color w:val="000000"/>
        </w:rPr>
        <w:t>j</w:t>
      </w:r>
      <w:r w:rsidRPr="00C036FF">
        <w:rPr>
          <w:rFonts w:ascii="Cambria" w:hAnsi="Cambria" w:cs="Arial"/>
          <w:color w:val="000000"/>
        </w:rPr>
        <w:t>ednostce, a także zapobieganiu nieprawidłowościom, stratom lub złemu zarządzaniu.</w:t>
      </w:r>
    </w:p>
    <w:p w:rsidR="001359F7" w:rsidRPr="00C036FF" w:rsidRDefault="001359F7" w:rsidP="001359F7">
      <w:pPr>
        <w:shd w:val="clear" w:color="auto" w:fill="FFFFFF"/>
        <w:autoSpaceDE w:val="0"/>
        <w:autoSpaceDN w:val="0"/>
        <w:adjustRightInd w:val="0"/>
        <w:spacing w:after="0" w:line="276" w:lineRule="auto"/>
        <w:jc w:val="both"/>
        <w:rPr>
          <w:rFonts w:ascii="Cambria" w:hAnsi="Cambria" w:cs="Arial"/>
          <w:color w:val="000000"/>
        </w:rPr>
      </w:pPr>
    </w:p>
    <w:p w:rsidR="00C036FF" w:rsidRPr="001359F7" w:rsidRDefault="00C036FF" w:rsidP="001359F7">
      <w:pPr>
        <w:spacing w:after="0" w:line="276" w:lineRule="auto"/>
        <w:jc w:val="center"/>
        <w:rPr>
          <w:rFonts w:ascii="Cambria" w:hAnsi="Cambria" w:cs="Arial"/>
          <w:b/>
          <w:bCs/>
          <w:color w:val="0070C0"/>
        </w:rPr>
      </w:pPr>
      <w:r w:rsidRPr="001359F7">
        <w:rPr>
          <w:rFonts w:ascii="Cambria" w:hAnsi="Cambria" w:cs="Arial"/>
          <w:b/>
          <w:bCs/>
          <w:color w:val="0070C0"/>
        </w:rPr>
        <w:t>Rozdział 3</w:t>
      </w:r>
    </w:p>
    <w:p w:rsidR="00C036FF" w:rsidRPr="001359F7" w:rsidRDefault="00C036FF" w:rsidP="001359F7">
      <w:pPr>
        <w:spacing w:after="0" w:line="276" w:lineRule="auto"/>
        <w:jc w:val="center"/>
        <w:rPr>
          <w:rFonts w:ascii="Cambria" w:hAnsi="Cambria" w:cs="Arial"/>
          <w:b/>
          <w:bCs/>
          <w:color w:val="0070C0"/>
        </w:rPr>
      </w:pPr>
      <w:r w:rsidRPr="001359F7">
        <w:rPr>
          <w:rFonts w:ascii="Cambria" w:hAnsi="Cambria" w:cs="Arial"/>
          <w:b/>
          <w:bCs/>
          <w:color w:val="0070C0"/>
        </w:rPr>
        <w:t>Oświadczenia o stanie kontroli zarządczej</w:t>
      </w:r>
    </w:p>
    <w:p w:rsidR="00C036FF" w:rsidRPr="00C036FF" w:rsidRDefault="00C036FF" w:rsidP="006A5DD0">
      <w:pPr>
        <w:spacing w:after="0" w:line="276" w:lineRule="auto"/>
        <w:jc w:val="both"/>
        <w:rPr>
          <w:rFonts w:ascii="Cambria" w:hAnsi="Cambria" w:cs="Arial"/>
          <w:b/>
          <w:bCs/>
          <w:color w:val="000000"/>
        </w:rPr>
      </w:pPr>
    </w:p>
    <w:p w:rsidR="001359F7" w:rsidRDefault="001359F7" w:rsidP="001359F7">
      <w:pPr>
        <w:spacing w:after="0" w:line="276" w:lineRule="auto"/>
        <w:jc w:val="center"/>
        <w:rPr>
          <w:rFonts w:ascii="Cambria" w:hAnsi="Cambria" w:cs="Arial"/>
          <w:b/>
          <w:color w:val="000000"/>
        </w:rPr>
      </w:pPr>
      <w:r>
        <w:rPr>
          <w:rFonts w:ascii="Cambria" w:hAnsi="Cambria" w:cs="Arial"/>
          <w:b/>
          <w:color w:val="000000"/>
        </w:rPr>
        <w:t>§ 9</w:t>
      </w:r>
    </w:p>
    <w:p w:rsidR="00C036FF" w:rsidRPr="001359F7" w:rsidRDefault="00C036FF" w:rsidP="001359F7">
      <w:pPr>
        <w:pStyle w:val="Akapitzlist"/>
        <w:numPr>
          <w:ilvl w:val="0"/>
          <w:numId w:val="21"/>
        </w:numPr>
        <w:spacing w:after="0" w:line="276" w:lineRule="auto"/>
        <w:ind w:left="567" w:hanging="567"/>
        <w:jc w:val="both"/>
        <w:rPr>
          <w:rFonts w:ascii="Cambria" w:hAnsi="Cambria" w:cs="Arial"/>
          <w:color w:val="000000"/>
        </w:rPr>
      </w:pPr>
      <w:r w:rsidRPr="001359F7">
        <w:rPr>
          <w:rFonts w:ascii="Cambria" w:hAnsi="Cambria" w:cs="Arial"/>
          <w:color w:val="000000"/>
        </w:rPr>
        <w:t>Dyrektor ponosi odpowiedzialność za procesy, które służą nadzorowaniu  i kontrolowaniu operacji w podległej mu jednostce, w sposób dający racjonalne zapewnienie, że:</w:t>
      </w:r>
    </w:p>
    <w:p w:rsidR="00C036FF" w:rsidRPr="00C036FF" w:rsidRDefault="00C036FF" w:rsidP="001359F7">
      <w:pPr>
        <w:numPr>
          <w:ilvl w:val="0"/>
          <w:numId w:val="4"/>
        </w:numPr>
        <w:spacing w:after="0" w:line="276" w:lineRule="auto"/>
        <w:ind w:left="567" w:hanging="567"/>
        <w:jc w:val="both"/>
        <w:rPr>
          <w:rFonts w:ascii="Cambria" w:hAnsi="Cambria" w:cs="Arial"/>
          <w:color w:val="000000"/>
        </w:rPr>
      </w:pPr>
      <w:r w:rsidRPr="00C036FF">
        <w:rPr>
          <w:rFonts w:ascii="Cambria" w:hAnsi="Cambria" w:cs="Arial"/>
          <w:color w:val="000000"/>
        </w:rPr>
        <w:t>realizowane działania są zgodne z przepisami prawa, przyjętymi zasadami (procedurami) oraz ogólnie przyjętymi standardami;</w:t>
      </w:r>
    </w:p>
    <w:p w:rsidR="00C036FF" w:rsidRPr="00C036FF" w:rsidRDefault="00C036FF" w:rsidP="001359F7">
      <w:pPr>
        <w:numPr>
          <w:ilvl w:val="0"/>
          <w:numId w:val="4"/>
        </w:numPr>
        <w:spacing w:after="0" w:line="276" w:lineRule="auto"/>
        <w:ind w:left="567" w:hanging="567"/>
        <w:jc w:val="both"/>
        <w:rPr>
          <w:rFonts w:ascii="Cambria" w:hAnsi="Cambria" w:cs="Arial"/>
          <w:color w:val="000000"/>
        </w:rPr>
      </w:pPr>
      <w:r w:rsidRPr="00C036FF">
        <w:rPr>
          <w:rFonts w:ascii="Cambria" w:hAnsi="Cambria" w:cs="Arial"/>
          <w:color w:val="000000"/>
        </w:rPr>
        <w:t>zasoby są zużywane oszczędnie i w sposób przynoszący pożytek, a jakość usług posiada odpowiednią rangę;</w:t>
      </w:r>
    </w:p>
    <w:p w:rsidR="00C036FF" w:rsidRPr="00C036FF" w:rsidRDefault="00C036FF" w:rsidP="001359F7">
      <w:pPr>
        <w:numPr>
          <w:ilvl w:val="0"/>
          <w:numId w:val="4"/>
        </w:numPr>
        <w:spacing w:after="0" w:line="276" w:lineRule="auto"/>
        <w:ind w:left="567" w:hanging="567"/>
        <w:jc w:val="both"/>
        <w:rPr>
          <w:rFonts w:ascii="Cambria" w:hAnsi="Cambria" w:cs="Arial"/>
          <w:color w:val="000000"/>
        </w:rPr>
      </w:pPr>
      <w:r w:rsidRPr="00C036FF">
        <w:rPr>
          <w:rFonts w:ascii="Cambria" w:hAnsi="Cambria" w:cs="Arial"/>
          <w:color w:val="000000"/>
        </w:rPr>
        <w:t>plany jednostki, programy, zamierzenia i cele są osiągane;</w:t>
      </w:r>
    </w:p>
    <w:p w:rsidR="00C036FF" w:rsidRPr="00C036FF" w:rsidRDefault="00C036FF" w:rsidP="001359F7">
      <w:pPr>
        <w:numPr>
          <w:ilvl w:val="0"/>
          <w:numId w:val="4"/>
        </w:numPr>
        <w:spacing w:after="0" w:line="276" w:lineRule="auto"/>
        <w:ind w:left="567" w:hanging="567"/>
        <w:jc w:val="both"/>
        <w:rPr>
          <w:rFonts w:ascii="Cambria" w:hAnsi="Cambria" w:cs="Arial"/>
          <w:color w:val="000000"/>
        </w:rPr>
      </w:pPr>
      <w:r w:rsidRPr="00C036FF">
        <w:rPr>
          <w:rFonts w:ascii="Cambria" w:hAnsi="Cambria" w:cs="Arial"/>
          <w:color w:val="000000"/>
        </w:rPr>
        <w:t>dane i informacje publikowane lub udostępnianie wewnętrznie, czy na zewnątrz są dokładne, wiarygodne i aktualne;</w:t>
      </w:r>
    </w:p>
    <w:p w:rsidR="00C036FF" w:rsidRPr="00C036FF" w:rsidRDefault="00C036FF" w:rsidP="001359F7">
      <w:pPr>
        <w:numPr>
          <w:ilvl w:val="0"/>
          <w:numId w:val="4"/>
        </w:numPr>
        <w:spacing w:after="0" w:line="276" w:lineRule="auto"/>
        <w:ind w:left="567" w:hanging="567"/>
        <w:jc w:val="both"/>
        <w:rPr>
          <w:rFonts w:ascii="Cambria" w:hAnsi="Cambria" w:cs="Arial"/>
          <w:color w:val="000000"/>
        </w:rPr>
      </w:pPr>
      <w:r w:rsidRPr="00C036FF">
        <w:rPr>
          <w:rFonts w:ascii="Cambria" w:hAnsi="Cambria" w:cs="Arial"/>
          <w:color w:val="000000"/>
        </w:rPr>
        <w:t>zasoby organizacji (włączając w to pracowników, systemy, dane/informacje i wizerunek) są dostatecznie zabezpieczone (nadzorowane);</w:t>
      </w:r>
    </w:p>
    <w:p w:rsidR="00C036FF" w:rsidRPr="00C036FF" w:rsidRDefault="00C036FF" w:rsidP="001359F7">
      <w:pPr>
        <w:numPr>
          <w:ilvl w:val="0"/>
          <w:numId w:val="4"/>
        </w:numPr>
        <w:spacing w:after="0" w:line="276" w:lineRule="auto"/>
        <w:ind w:left="567" w:hanging="567"/>
        <w:jc w:val="both"/>
        <w:rPr>
          <w:rFonts w:ascii="Cambria" w:hAnsi="Cambria" w:cs="Arial"/>
          <w:color w:val="000000"/>
        </w:rPr>
      </w:pPr>
      <w:r w:rsidRPr="00C036FF">
        <w:rPr>
          <w:rFonts w:ascii="Cambria" w:hAnsi="Cambria" w:cs="Arial"/>
          <w:color w:val="000000"/>
        </w:rPr>
        <w:t>ryzyka związane z realizacją zadań są na bieżąco identyfikowane i monitorowane celem ciągłej poprawy procesów.</w:t>
      </w:r>
    </w:p>
    <w:p w:rsidR="00C036FF" w:rsidRPr="00C036FF" w:rsidRDefault="00C036FF" w:rsidP="006A5DD0">
      <w:pPr>
        <w:spacing w:after="0" w:line="276" w:lineRule="auto"/>
        <w:ind w:left="720"/>
        <w:jc w:val="both"/>
        <w:rPr>
          <w:rFonts w:ascii="Cambria" w:hAnsi="Cambria" w:cs="Arial"/>
          <w:color w:val="000000"/>
        </w:rPr>
      </w:pPr>
    </w:p>
    <w:p w:rsidR="001359F7" w:rsidRDefault="001359F7" w:rsidP="001359F7">
      <w:pPr>
        <w:spacing w:after="0" w:line="276" w:lineRule="auto"/>
        <w:jc w:val="center"/>
        <w:rPr>
          <w:rFonts w:ascii="Cambria" w:hAnsi="Cambria" w:cs="Arial"/>
          <w:b/>
          <w:color w:val="000000"/>
        </w:rPr>
      </w:pPr>
      <w:r>
        <w:rPr>
          <w:rFonts w:ascii="Cambria" w:hAnsi="Cambria" w:cs="Arial"/>
          <w:b/>
          <w:color w:val="000000"/>
        </w:rPr>
        <w:t>§ 10</w:t>
      </w:r>
    </w:p>
    <w:p w:rsidR="00C036FF" w:rsidRDefault="00C036FF" w:rsidP="001359F7">
      <w:pPr>
        <w:pStyle w:val="Akapitzlist"/>
        <w:numPr>
          <w:ilvl w:val="0"/>
          <w:numId w:val="22"/>
        </w:numPr>
        <w:spacing w:after="0" w:line="276" w:lineRule="auto"/>
        <w:ind w:left="567" w:hanging="567"/>
        <w:jc w:val="both"/>
        <w:rPr>
          <w:rFonts w:ascii="Cambria" w:hAnsi="Cambria" w:cs="Arial"/>
          <w:color w:val="000000"/>
        </w:rPr>
      </w:pPr>
      <w:r w:rsidRPr="001359F7">
        <w:rPr>
          <w:rFonts w:ascii="Cambria" w:hAnsi="Cambria" w:cs="Arial"/>
          <w:color w:val="000000"/>
        </w:rPr>
        <w:t xml:space="preserve">Celem potwierdzenia, że system kontroli zarządczej wdrożony w szkole zapewnia realizację celów i zadań w sposób zgodny z prawem, efektywny, oszczędny </w:t>
      </w:r>
      <w:r w:rsidRPr="001359F7">
        <w:rPr>
          <w:rFonts w:ascii="Cambria" w:hAnsi="Cambria" w:cs="Arial"/>
          <w:color w:val="000000"/>
        </w:rPr>
        <w:br/>
      </w:r>
      <w:r w:rsidRPr="001359F7">
        <w:rPr>
          <w:rFonts w:ascii="Cambria" w:hAnsi="Cambria" w:cs="Arial"/>
          <w:color w:val="000000"/>
        </w:rPr>
        <w:lastRenderedPageBreak/>
        <w:t>i terminowy we wszystkich proce</w:t>
      </w:r>
      <w:r w:rsidR="001359F7">
        <w:rPr>
          <w:rFonts w:ascii="Cambria" w:hAnsi="Cambria" w:cs="Arial"/>
          <w:color w:val="000000"/>
        </w:rPr>
        <w:t>sach zachodzących w jednostce, d</w:t>
      </w:r>
      <w:r w:rsidRPr="001359F7">
        <w:rPr>
          <w:rFonts w:ascii="Cambria" w:hAnsi="Cambria" w:cs="Arial"/>
          <w:color w:val="000000"/>
        </w:rPr>
        <w:t xml:space="preserve">yrektor składa w terminie </w:t>
      </w:r>
      <w:r w:rsidRPr="001359F7">
        <w:rPr>
          <w:rFonts w:ascii="Cambria" w:hAnsi="Cambria" w:cs="Arial"/>
        </w:rPr>
        <w:t>do końca stycznia każdego roku</w:t>
      </w:r>
      <w:r w:rsidRPr="001359F7">
        <w:rPr>
          <w:rFonts w:ascii="Cambria" w:hAnsi="Cambria" w:cs="Arial"/>
          <w:color w:val="000000"/>
        </w:rPr>
        <w:t xml:space="preserve"> oświadczenie do organu prowadzącego. Oświadczenie odnosi się do zdarzeń dla minionego roku budżetowego. Wzór oświadczenia zawarto w załączniku nr 3.</w:t>
      </w:r>
    </w:p>
    <w:p w:rsidR="00C036FF" w:rsidRDefault="00C036FF" w:rsidP="001359F7">
      <w:pPr>
        <w:pStyle w:val="Akapitzlist"/>
        <w:numPr>
          <w:ilvl w:val="0"/>
          <w:numId w:val="22"/>
        </w:numPr>
        <w:spacing w:after="0" w:line="276" w:lineRule="auto"/>
        <w:ind w:left="567" w:hanging="567"/>
        <w:jc w:val="both"/>
        <w:rPr>
          <w:rFonts w:ascii="Cambria" w:hAnsi="Cambria" w:cs="Arial"/>
          <w:color w:val="000000"/>
        </w:rPr>
      </w:pPr>
      <w:r w:rsidRPr="001359F7">
        <w:rPr>
          <w:rFonts w:ascii="Cambria" w:hAnsi="Cambria" w:cs="Arial"/>
          <w:color w:val="000000"/>
        </w:rPr>
        <w:t>Wyznaczeni przez dyrektora pracownicy szkoły składają cząstkowe oświadczenia o stanie kontroli zarządczej w obszarach swoich odpowiedzialności, w terminie do końca stycznia każdego roku, w odniesieniu do minionego roku budżetowego. Wzór oświadczenia cząstkowego zawarto w załączniku nr 2.</w:t>
      </w:r>
    </w:p>
    <w:p w:rsidR="001359F7" w:rsidRPr="001359F7" w:rsidRDefault="001359F7" w:rsidP="001359F7">
      <w:pPr>
        <w:pStyle w:val="Akapitzlist"/>
        <w:spacing w:after="0" w:line="276" w:lineRule="auto"/>
        <w:ind w:left="567"/>
        <w:jc w:val="both"/>
        <w:rPr>
          <w:rFonts w:ascii="Cambria" w:hAnsi="Cambria" w:cs="Arial"/>
          <w:color w:val="000000"/>
        </w:rPr>
      </w:pPr>
    </w:p>
    <w:p w:rsidR="001359F7" w:rsidRDefault="001359F7" w:rsidP="001359F7">
      <w:pPr>
        <w:spacing w:after="0" w:line="276" w:lineRule="auto"/>
        <w:jc w:val="center"/>
        <w:rPr>
          <w:rFonts w:ascii="Cambria" w:hAnsi="Cambria" w:cs="Arial"/>
          <w:b/>
          <w:bCs/>
          <w:color w:val="000000"/>
        </w:rPr>
      </w:pPr>
      <w:r>
        <w:rPr>
          <w:rFonts w:ascii="Cambria" w:hAnsi="Cambria" w:cs="Arial"/>
          <w:b/>
          <w:bCs/>
          <w:color w:val="000000"/>
        </w:rPr>
        <w:t>§ 11</w:t>
      </w:r>
    </w:p>
    <w:p w:rsidR="00C036FF" w:rsidRDefault="00C036FF" w:rsidP="001359F7">
      <w:pPr>
        <w:spacing w:after="0" w:line="276" w:lineRule="auto"/>
        <w:jc w:val="both"/>
        <w:rPr>
          <w:rFonts w:ascii="Cambria" w:hAnsi="Cambria" w:cs="Arial"/>
          <w:color w:val="000000"/>
        </w:rPr>
      </w:pPr>
      <w:r w:rsidRPr="00C036FF">
        <w:rPr>
          <w:rFonts w:ascii="Cambria" w:hAnsi="Cambria" w:cs="Arial"/>
          <w:color w:val="000000"/>
        </w:rPr>
        <w:t>Przy sporządzaniu oświadczeń należy uwzględnić wyniki dokonanej samooceny systemu kontroli zarządczej.</w:t>
      </w:r>
    </w:p>
    <w:p w:rsidR="001359F7" w:rsidRDefault="001359F7" w:rsidP="001359F7">
      <w:pPr>
        <w:spacing w:after="0" w:line="276" w:lineRule="auto"/>
        <w:jc w:val="both"/>
        <w:rPr>
          <w:rFonts w:ascii="Cambria" w:hAnsi="Cambria" w:cs="Arial"/>
          <w:color w:val="000000"/>
        </w:rPr>
      </w:pPr>
    </w:p>
    <w:p w:rsidR="001359F7" w:rsidRDefault="001359F7" w:rsidP="001359F7">
      <w:pPr>
        <w:spacing w:after="0" w:line="276" w:lineRule="auto"/>
        <w:jc w:val="center"/>
        <w:rPr>
          <w:rFonts w:ascii="Cambria" w:hAnsi="Cambria" w:cs="Arial"/>
          <w:b/>
          <w:bCs/>
          <w:color w:val="000000"/>
        </w:rPr>
      </w:pPr>
      <w:r>
        <w:rPr>
          <w:rFonts w:ascii="Cambria" w:hAnsi="Cambria" w:cs="Arial"/>
          <w:b/>
          <w:bCs/>
          <w:color w:val="000000"/>
        </w:rPr>
        <w:t>§ 12</w:t>
      </w:r>
    </w:p>
    <w:p w:rsidR="00C036FF" w:rsidRDefault="00C036FF" w:rsidP="001359F7">
      <w:pPr>
        <w:pStyle w:val="Akapitzlist"/>
        <w:numPr>
          <w:ilvl w:val="0"/>
          <w:numId w:val="24"/>
        </w:numPr>
        <w:spacing w:after="0" w:line="276" w:lineRule="auto"/>
        <w:ind w:left="567" w:hanging="567"/>
        <w:jc w:val="both"/>
        <w:rPr>
          <w:rFonts w:ascii="Cambria" w:hAnsi="Cambria" w:cs="Arial"/>
          <w:color w:val="000000"/>
        </w:rPr>
      </w:pPr>
      <w:r w:rsidRPr="001359F7">
        <w:rPr>
          <w:rFonts w:ascii="Cambria" w:hAnsi="Cambria" w:cs="Arial"/>
          <w:color w:val="000000"/>
        </w:rPr>
        <w:t xml:space="preserve">W przypadku wystąpienia znaczących niedociągnięć w systemie kontroli zarządczej, w odniesieniu do realizacji kluczowych celów i zadań jednostki opisanych  w planie działalności, istnieje możliwość zgłoszenia zastrzeżeń. Niedociągnięcia jakie mogą mieć wpływ na warunkowe sporządzenie poświadczenia uznaje się za znaczące, jeżeli jedna lub więcej kluczowych części systemu kontroli zarządczej nie istnieje lub nie działa w sposób poprawny. </w:t>
      </w:r>
    </w:p>
    <w:p w:rsidR="00C036FF" w:rsidRPr="00FF3C20" w:rsidRDefault="00C036FF" w:rsidP="00FF3C20">
      <w:pPr>
        <w:pStyle w:val="Akapitzlist"/>
        <w:numPr>
          <w:ilvl w:val="0"/>
          <w:numId w:val="24"/>
        </w:numPr>
        <w:spacing w:after="0" w:line="276" w:lineRule="auto"/>
        <w:ind w:left="567" w:hanging="567"/>
        <w:jc w:val="both"/>
        <w:rPr>
          <w:rFonts w:ascii="Cambria" w:hAnsi="Cambria" w:cs="Arial"/>
          <w:color w:val="000000"/>
        </w:rPr>
      </w:pPr>
      <w:r w:rsidRPr="00FF3C20">
        <w:rPr>
          <w:rFonts w:ascii="Cambria" w:hAnsi="Cambria" w:cs="Arial"/>
          <w:color w:val="000000"/>
        </w:rPr>
        <w:t>Pojawienie się zastrzeżeń oznacza konieczność wypełnienia opisu zastrzeżenia,  w tym w szczególności określenia:</w:t>
      </w:r>
    </w:p>
    <w:p w:rsidR="00C036FF" w:rsidRPr="00C036FF" w:rsidRDefault="00C036FF" w:rsidP="00FF3C20">
      <w:pPr>
        <w:numPr>
          <w:ilvl w:val="0"/>
          <w:numId w:val="8"/>
        </w:numPr>
        <w:spacing w:after="0" w:line="276" w:lineRule="auto"/>
        <w:ind w:left="567" w:hanging="567"/>
        <w:jc w:val="both"/>
        <w:rPr>
          <w:rFonts w:ascii="Cambria" w:hAnsi="Cambria" w:cs="Arial"/>
          <w:color w:val="000000"/>
        </w:rPr>
      </w:pPr>
      <w:r w:rsidRPr="00C036FF">
        <w:rPr>
          <w:rFonts w:ascii="Cambria" w:hAnsi="Cambria" w:cs="Arial"/>
          <w:color w:val="000000"/>
        </w:rPr>
        <w:t>elementu systemu kontroli zarządczej, którego dotyczy zastrzeżenie;</w:t>
      </w:r>
    </w:p>
    <w:p w:rsidR="00C036FF" w:rsidRPr="00C036FF" w:rsidRDefault="00C036FF" w:rsidP="00FF3C20">
      <w:pPr>
        <w:numPr>
          <w:ilvl w:val="0"/>
          <w:numId w:val="8"/>
        </w:numPr>
        <w:spacing w:after="0" w:line="276" w:lineRule="auto"/>
        <w:ind w:left="567" w:hanging="567"/>
        <w:jc w:val="both"/>
        <w:rPr>
          <w:rFonts w:ascii="Cambria" w:hAnsi="Cambria" w:cs="Arial"/>
          <w:color w:val="000000"/>
        </w:rPr>
      </w:pPr>
      <w:r w:rsidRPr="00C036FF">
        <w:rPr>
          <w:rFonts w:ascii="Cambria" w:hAnsi="Cambria" w:cs="Arial"/>
          <w:color w:val="000000"/>
        </w:rPr>
        <w:t>przyczyn niewypełnienia kryterium kontroli zarządczej;</w:t>
      </w:r>
    </w:p>
    <w:p w:rsidR="00C036FF" w:rsidRPr="00C036FF" w:rsidRDefault="00C036FF" w:rsidP="00FF3C20">
      <w:pPr>
        <w:numPr>
          <w:ilvl w:val="0"/>
          <w:numId w:val="8"/>
        </w:numPr>
        <w:spacing w:after="0" w:line="276" w:lineRule="auto"/>
        <w:ind w:left="567" w:hanging="567"/>
        <w:jc w:val="both"/>
        <w:rPr>
          <w:rFonts w:ascii="Cambria" w:hAnsi="Cambria" w:cs="Arial"/>
          <w:color w:val="000000"/>
        </w:rPr>
      </w:pPr>
      <w:r w:rsidRPr="00C036FF">
        <w:rPr>
          <w:rFonts w:ascii="Cambria" w:hAnsi="Cambria" w:cs="Arial"/>
          <w:color w:val="000000"/>
        </w:rPr>
        <w:t>ocenę skutków – zwięzła   ocena potencjalnego wpływu istotnego niedociągnięcia;</w:t>
      </w:r>
    </w:p>
    <w:p w:rsidR="00C036FF" w:rsidRPr="00C036FF" w:rsidRDefault="00C036FF" w:rsidP="00FF3C20">
      <w:pPr>
        <w:numPr>
          <w:ilvl w:val="0"/>
          <w:numId w:val="8"/>
        </w:numPr>
        <w:spacing w:after="0" w:line="276" w:lineRule="auto"/>
        <w:ind w:left="567" w:hanging="567"/>
        <w:jc w:val="both"/>
        <w:rPr>
          <w:rFonts w:ascii="Cambria" w:hAnsi="Cambria" w:cs="Arial"/>
          <w:color w:val="000000"/>
        </w:rPr>
      </w:pPr>
      <w:r w:rsidRPr="00C036FF">
        <w:rPr>
          <w:rFonts w:ascii="Cambria" w:hAnsi="Cambria" w:cs="Arial"/>
          <w:color w:val="000000"/>
        </w:rPr>
        <w:t>opis proponowanych działań naprawczych;</w:t>
      </w:r>
    </w:p>
    <w:p w:rsidR="00C036FF" w:rsidRPr="00FF3C20" w:rsidRDefault="00C036FF" w:rsidP="00FF3C20">
      <w:pPr>
        <w:numPr>
          <w:ilvl w:val="0"/>
          <w:numId w:val="8"/>
        </w:numPr>
        <w:spacing w:after="0" w:line="276" w:lineRule="auto"/>
        <w:ind w:left="567" w:hanging="567"/>
        <w:jc w:val="both"/>
        <w:rPr>
          <w:rFonts w:ascii="Cambria" w:hAnsi="Cambria" w:cs="Arial"/>
          <w:color w:val="000000"/>
        </w:rPr>
      </w:pPr>
      <w:r w:rsidRPr="00C036FF">
        <w:rPr>
          <w:rFonts w:ascii="Cambria" w:hAnsi="Cambria" w:cs="Arial"/>
          <w:color w:val="000000"/>
        </w:rPr>
        <w:t>termin wdrożenia działań naprawczych – data.</w:t>
      </w:r>
    </w:p>
    <w:p w:rsidR="00C036FF" w:rsidRPr="00FF3C20" w:rsidRDefault="00C036FF" w:rsidP="00FF3C20">
      <w:pPr>
        <w:pStyle w:val="Akapitzlist"/>
        <w:numPr>
          <w:ilvl w:val="0"/>
          <w:numId w:val="24"/>
        </w:numPr>
        <w:spacing w:after="0" w:line="276" w:lineRule="auto"/>
        <w:ind w:left="567" w:hanging="567"/>
        <w:jc w:val="both"/>
        <w:rPr>
          <w:rFonts w:ascii="Cambria" w:hAnsi="Cambria" w:cs="Arial"/>
          <w:color w:val="000000"/>
        </w:rPr>
      </w:pPr>
      <w:r w:rsidRPr="00FF3C20">
        <w:rPr>
          <w:rFonts w:ascii="Cambria" w:hAnsi="Cambria" w:cs="Arial"/>
          <w:color w:val="000000"/>
        </w:rPr>
        <w:t>Niniejsze informacje stanowią załącznik do oświadczenia o stanie kontroli zarządczej zgodnie z wzorem zamieszczonym w załączniku nr 3.</w:t>
      </w:r>
    </w:p>
    <w:p w:rsidR="00FF3C20" w:rsidRDefault="00FF3C20" w:rsidP="00FF3C20">
      <w:pPr>
        <w:spacing w:after="0" w:line="276" w:lineRule="auto"/>
        <w:jc w:val="both"/>
        <w:rPr>
          <w:rFonts w:ascii="Cambria" w:hAnsi="Cambria" w:cs="Arial"/>
          <w:b/>
          <w:i/>
        </w:rPr>
      </w:pPr>
    </w:p>
    <w:p w:rsidR="00FF3C20" w:rsidRDefault="00FF3C20" w:rsidP="00FF3C20">
      <w:pPr>
        <w:spacing w:after="0" w:line="276" w:lineRule="auto"/>
        <w:jc w:val="both"/>
        <w:rPr>
          <w:rFonts w:ascii="Cambria" w:hAnsi="Cambria" w:cs="Arial"/>
          <w:b/>
          <w:i/>
        </w:rPr>
      </w:pPr>
    </w:p>
    <w:p w:rsidR="00C036FF" w:rsidRPr="00C036FF" w:rsidRDefault="00C036FF" w:rsidP="00FF3C20">
      <w:pPr>
        <w:spacing w:after="0" w:line="276" w:lineRule="auto"/>
        <w:jc w:val="both"/>
        <w:rPr>
          <w:rFonts w:ascii="Cambria" w:hAnsi="Cambria" w:cs="Arial"/>
          <w:b/>
          <w:i/>
        </w:rPr>
      </w:pPr>
      <w:r w:rsidRPr="00C036FF">
        <w:rPr>
          <w:rFonts w:ascii="Cambria" w:hAnsi="Cambria" w:cs="Arial"/>
          <w:b/>
          <w:i/>
        </w:rPr>
        <w:t>Załączniki:</w:t>
      </w:r>
    </w:p>
    <w:p w:rsidR="00C036FF" w:rsidRPr="00C036FF" w:rsidRDefault="00C036FF" w:rsidP="00FF3C20">
      <w:pPr>
        <w:numPr>
          <w:ilvl w:val="0"/>
          <w:numId w:val="9"/>
        </w:numPr>
        <w:spacing w:after="0" w:line="276" w:lineRule="auto"/>
        <w:ind w:left="567" w:hanging="567"/>
        <w:jc w:val="both"/>
        <w:rPr>
          <w:rFonts w:ascii="Cambria" w:hAnsi="Cambria" w:cs="Arial"/>
          <w:iCs/>
        </w:rPr>
      </w:pPr>
      <w:bookmarkStart w:id="0" w:name="_Hlk31474861"/>
      <w:r w:rsidRPr="00C036FF">
        <w:rPr>
          <w:rFonts w:ascii="Cambria" w:hAnsi="Cambria" w:cs="Arial"/>
          <w:iCs/>
        </w:rPr>
        <w:t>Załącznik nr 1 – Arkusz samooceny kontroli zarządczej;</w:t>
      </w:r>
    </w:p>
    <w:bookmarkEnd w:id="0"/>
    <w:p w:rsidR="00C036FF" w:rsidRDefault="00C036FF" w:rsidP="00FF3C20">
      <w:pPr>
        <w:numPr>
          <w:ilvl w:val="0"/>
          <w:numId w:val="9"/>
        </w:numPr>
        <w:spacing w:after="0" w:line="276" w:lineRule="auto"/>
        <w:ind w:left="567" w:hanging="567"/>
        <w:jc w:val="both"/>
        <w:rPr>
          <w:rFonts w:ascii="Cambria" w:hAnsi="Cambria" w:cs="Arial"/>
          <w:iCs/>
        </w:rPr>
      </w:pPr>
      <w:r w:rsidRPr="00C036FF">
        <w:rPr>
          <w:rFonts w:ascii="Cambria" w:hAnsi="Cambria" w:cs="Arial"/>
          <w:iCs/>
        </w:rPr>
        <w:t>Załącznik nr 2 – Oświadczenie cząstkowe o stanie kontroli zarządczej;</w:t>
      </w:r>
    </w:p>
    <w:p w:rsidR="0075619D" w:rsidRDefault="00C036FF" w:rsidP="0075619D">
      <w:pPr>
        <w:numPr>
          <w:ilvl w:val="0"/>
          <w:numId w:val="9"/>
        </w:numPr>
        <w:spacing w:after="0" w:line="276" w:lineRule="auto"/>
        <w:ind w:left="567" w:hanging="567"/>
        <w:jc w:val="both"/>
        <w:rPr>
          <w:rFonts w:ascii="Cambria" w:hAnsi="Cambria" w:cs="Arial"/>
          <w:iCs/>
        </w:rPr>
      </w:pPr>
      <w:r w:rsidRPr="00FF3C20">
        <w:rPr>
          <w:rFonts w:ascii="Cambria" w:hAnsi="Cambria" w:cs="Arial"/>
          <w:iCs/>
        </w:rPr>
        <w:t>Załącznik nr 3 – Oświadczenie o stanie kontroli zarządczej.</w:t>
      </w:r>
    </w:p>
    <w:p w:rsidR="0075619D" w:rsidRDefault="0075619D" w:rsidP="0075619D">
      <w:pPr>
        <w:spacing w:after="0" w:line="276" w:lineRule="auto"/>
        <w:jc w:val="both"/>
        <w:rPr>
          <w:rFonts w:ascii="Cambria" w:hAnsi="Cambria" w:cs="Arial"/>
          <w:iCs/>
        </w:rPr>
      </w:pPr>
    </w:p>
    <w:p w:rsidR="0075619D" w:rsidRDefault="0075619D" w:rsidP="0075619D">
      <w:pPr>
        <w:spacing w:after="0" w:line="276" w:lineRule="auto"/>
        <w:jc w:val="both"/>
        <w:rPr>
          <w:rFonts w:ascii="Cambria" w:hAnsi="Cambria" w:cs="Arial"/>
          <w:iCs/>
        </w:rPr>
      </w:pPr>
    </w:p>
    <w:p w:rsidR="0075619D" w:rsidRDefault="0075619D" w:rsidP="0075619D">
      <w:pPr>
        <w:spacing w:after="0" w:line="276" w:lineRule="auto"/>
        <w:jc w:val="both"/>
        <w:rPr>
          <w:rFonts w:ascii="Cambria" w:hAnsi="Cambria" w:cs="Arial"/>
          <w:iCs/>
        </w:rPr>
      </w:pPr>
    </w:p>
    <w:p w:rsidR="0075619D" w:rsidRDefault="0075619D" w:rsidP="0075619D">
      <w:pPr>
        <w:spacing w:after="0" w:line="276" w:lineRule="auto"/>
        <w:jc w:val="both"/>
        <w:rPr>
          <w:rFonts w:ascii="Cambria" w:hAnsi="Cambria" w:cs="Arial"/>
          <w:iCs/>
        </w:rPr>
      </w:pPr>
    </w:p>
    <w:p w:rsidR="0075619D" w:rsidRDefault="0075619D" w:rsidP="0075619D">
      <w:pPr>
        <w:spacing w:after="0" w:line="276" w:lineRule="auto"/>
        <w:jc w:val="both"/>
        <w:rPr>
          <w:rFonts w:ascii="Cambria" w:hAnsi="Cambria" w:cs="Arial"/>
          <w:iCs/>
        </w:rPr>
      </w:pPr>
    </w:p>
    <w:p w:rsidR="0075619D" w:rsidRDefault="0075619D" w:rsidP="0075619D">
      <w:pPr>
        <w:spacing w:after="0" w:line="276" w:lineRule="auto"/>
        <w:jc w:val="both"/>
        <w:rPr>
          <w:rFonts w:ascii="Cambria" w:hAnsi="Cambria" w:cs="Arial"/>
          <w:iCs/>
        </w:rPr>
      </w:pPr>
    </w:p>
    <w:p w:rsidR="0075619D" w:rsidRDefault="0075619D" w:rsidP="0075619D">
      <w:pPr>
        <w:spacing w:after="0" w:line="276" w:lineRule="auto"/>
        <w:jc w:val="both"/>
        <w:rPr>
          <w:rFonts w:ascii="Cambria" w:hAnsi="Cambria" w:cs="Arial"/>
          <w:iCs/>
        </w:rPr>
      </w:pPr>
    </w:p>
    <w:p w:rsidR="0075619D" w:rsidRDefault="0075619D" w:rsidP="0075619D">
      <w:pPr>
        <w:spacing w:after="0" w:line="276" w:lineRule="auto"/>
        <w:jc w:val="both"/>
        <w:rPr>
          <w:rFonts w:ascii="Cambria" w:hAnsi="Cambria" w:cs="Arial"/>
          <w:iCs/>
        </w:rPr>
      </w:pPr>
    </w:p>
    <w:p w:rsidR="0075619D" w:rsidRDefault="0075619D" w:rsidP="0075619D">
      <w:pPr>
        <w:spacing w:after="0" w:line="276" w:lineRule="auto"/>
        <w:jc w:val="both"/>
        <w:rPr>
          <w:rFonts w:ascii="Cambria" w:hAnsi="Cambria" w:cs="Arial"/>
          <w:iCs/>
        </w:rPr>
      </w:pPr>
    </w:p>
    <w:p w:rsidR="0075619D" w:rsidRDefault="0075619D" w:rsidP="0075619D">
      <w:pPr>
        <w:spacing w:after="0" w:line="276" w:lineRule="auto"/>
        <w:jc w:val="both"/>
        <w:rPr>
          <w:rFonts w:ascii="Cambria" w:hAnsi="Cambria" w:cs="Arial"/>
          <w:iCs/>
        </w:rPr>
      </w:pPr>
    </w:p>
    <w:p w:rsidR="0075619D" w:rsidRDefault="0075619D" w:rsidP="0075619D">
      <w:pPr>
        <w:spacing w:after="0" w:line="276" w:lineRule="auto"/>
        <w:jc w:val="both"/>
        <w:rPr>
          <w:rFonts w:ascii="Cambria" w:hAnsi="Cambria" w:cs="Arial"/>
          <w:iCs/>
        </w:rPr>
      </w:pPr>
    </w:p>
    <w:p w:rsidR="0075619D" w:rsidRDefault="0075619D" w:rsidP="0075619D">
      <w:pPr>
        <w:spacing w:after="0" w:line="276" w:lineRule="auto"/>
        <w:jc w:val="both"/>
        <w:rPr>
          <w:rFonts w:ascii="Cambria" w:hAnsi="Cambria" w:cs="Arial"/>
          <w:iCs/>
        </w:rPr>
      </w:pPr>
    </w:p>
    <w:p w:rsidR="0075619D" w:rsidRPr="0075619D" w:rsidRDefault="0075619D" w:rsidP="0075619D">
      <w:pPr>
        <w:spacing w:after="0" w:line="276" w:lineRule="auto"/>
        <w:jc w:val="right"/>
        <w:rPr>
          <w:rFonts w:ascii="Cambria" w:hAnsi="Cambria" w:cs="Arial"/>
          <w:b/>
          <w:iCs/>
        </w:rPr>
      </w:pPr>
      <w:r>
        <w:rPr>
          <w:rFonts w:ascii="Cambria" w:hAnsi="Cambria" w:cs="Arial"/>
          <w:b/>
          <w:iCs/>
        </w:rPr>
        <w:lastRenderedPageBreak/>
        <w:t>Załącznik nr 2</w:t>
      </w:r>
    </w:p>
    <w:p w:rsidR="0075619D" w:rsidRPr="0075619D" w:rsidRDefault="0075619D" w:rsidP="0075619D">
      <w:pPr>
        <w:spacing w:after="0" w:line="240" w:lineRule="auto"/>
        <w:jc w:val="center"/>
        <w:rPr>
          <w:rFonts w:ascii="Cambria" w:hAnsi="Cambria"/>
        </w:rPr>
      </w:pPr>
      <w:r w:rsidRPr="0075619D">
        <w:rPr>
          <w:rFonts w:ascii="Cambria" w:hAnsi="Cambria"/>
          <w:b/>
          <w:bCs/>
        </w:rPr>
        <w:t xml:space="preserve">Oświadczenie </w:t>
      </w:r>
      <w:r>
        <w:rPr>
          <w:rFonts w:ascii="Cambria" w:hAnsi="Cambria"/>
          <w:b/>
          <w:bCs/>
        </w:rPr>
        <w:t xml:space="preserve">cząstkowe </w:t>
      </w:r>
      <w:r w:rsidRPr="0075619D">
        <w:rPr>
          <w:rFonts w:ascii="Cambria" w:hAnsi="Cambria"/>
          <w:b/>
          <w:bCs/>
        </w:rPr>
        <w:t>o stanie kontroli zarządczej</w:t>
      </w:r>
    </w:p>
    <w:p w:rsidR="0075619D" w:rsidRPr="0075619D" w:rsidRDefault="0075619D" w:rsidP="0075619D">
      <w:pPr>
        <w:spacing w:after="0" w:line="240" w:lineRule="auto"/>
        <w:jc w:val="center"/>
        <w:rPr>
          <w:rFonts w:ascii="Cambria" w:hAnsi="Cambria"/>
        </w:rPr>
      </w:pPr>
    </w:p>
    <w:p w:rsidR="0075619D" w:rsidRPr="0075619D" w:rsidRDefault="0075619D" w:rsidP="0075619D">
      <w:pPr>
        <w:spacing w:after="0" w:line="240" w:lineRule="auto"/>
        <w:jc w:val="center"/>
        <w:rPr>
          <w:rFonts w:ascii="Cambria" w:hAnsi="Cambria"/>
        </w:rPr>
      </w:pPr>
      <w:r w:rsidRPr="0075619D">
        <w:rPr>
          <w:rFonts w:ascii="Cambria" w:hAnsi="Cambria"/>
        </w:rPr>
        <w:t>…….......……………………</w:t>
      </w:r>
      <w:r>
        <w:rPr>
          <w:rFonts w:ascii="Cambria" w:hAnsi="Cambria"/>
        </w:rPr>
        <w:t>……………………………………………..</w:t>
      </w:r>
    </w:p>
    <w:p w:rsidR="0075619D" w:rsidRPr="0075619D" w:rsidRDefault="0075619D" w:rsidP="0075619D">
      <w:pPr>
        <w:spacing w:after="0" w:line="240" w:lineRule="auto"/>
        <w:jc w:val="center"/>
        <w:rPr>
          <w:rFonts w:ascii="Cambria" w:hAnsi="Cambria"/>
          <w:sz w:val="20"/>
          <w:szCs w:val="20"/>
        </w:rPr>
      </w:pPr>
      <w:r w:rsidRPr="0075619D">
        <w:rPr>
          <w:rFonts w:ascii="Cambria" w:hAnsi="Cambria"/>
          <w:sz w:val="20"/>
          <w:szCs w:val="20"/>
        </w:rPr>
        <w:t xml:space="preserve">(wpisać  </w:t>
      </w:r>
      <w:r>
        <w:rPr>
          <w:rFonts w:ascii="Cambria" w:hAnsi="Cambria"/>
          <w:sz w:val="20"/>
          <w:szCs w:val="20"/>
        </w:rPr>
        <w:t>stanowisko</w:t>
      </w:r>
      <w:r w:rsidRPr="0075619D">
        <w:rPr>
          <w:rFonts w:ascii="Cambria" w:hAnsi="Cambria"/>
          <w:sz w:val="20"/>
          <w:szCs w:val="20"/>
        </w:rPr>
        <w:t>)</w:t>
      </w:r>
    </w:p>
    <w:p w:rsidR="0075619D" w:rsidRPr="0075619D" w:rsidRDefault="0075619D" w:rsidP="0075619D">
      <w:pPr>
        <w:spacing w:after="0" w:line="240" w:lineRule="auto"/>
        <w:rPr>
          <w:rFonts w:ascii="Cambria" w:hAnsi="Cambria"/>
        </w:rPr>
      </w:pPr>
    </w:p>
    <w:p w:rsidR="0075619D" w:rsidRPr="0075619D" w:rsidRDefault="0075619D" w:rsidP="0075619D">
      <w:pPr>
        <w:spacing w:after="0" w:line="240" w:lineRule="auto"/>
        <w:rPr>
          <w:rFonts w:ascii="Cambria" w:hAnsi="Cambria"/>
        </w:rPr>
      </w:pPr>
      <w:r w:rsidRPr="0075619D">
        <w:rPr>
          <w:rFonts w:ascii="Cambria" w:hAnsi="Cambria"/>
          <w:b/>
          <w:bCs/>
        </w:rPr>
        <w:t>za rok .....................</w:t>
      </w:r>
      <w:r>
        <w:rPr>
          <w:rFonts w:ascii="Cambria" w:hAnsi="Cambria"/>
          <w:b/>
          <w:bCs/>
        </w:rPr>
        <w:t>........................</w:t>
      </w:r>
      <w:r w:rsidRPr="0075619D">
        <w:rPr>
          <w:rFonts w:ascii="Cambria" w:hAnsi="Cambria"/>
          <w:b/>
          <w:bCs/>
        </w:rPr>
        <w:t>.......................</w:t>
      </w:r>
      <w:bookmarkStart w:id="1" w:name="_GoBack"/>
      <w:bookmarkEnd w:id="1"/>
    </w:p>
    <w:p w:rsidR="0075619D" w:rsidRPr="0075619D" w:rsidRDefault="0075619D" w:rsidP="0075619D">
      <w:pPr>
        <w:spacing w:after="0" w:line="240" w:lineRule="auto"/>
        <w:rPr>
          <w:rFonts w:ascii="Cambria" w:hAnsi="Cambria"/>
        </w:rPr>
      </w:pPr>
      <w:r w:rsidRPr="0075619D">
        <w:rPr>
          <w:rFonts w:ascii="Cambria" w:hAnsi="Cambria"/>
        </w:rPr>
        <w:t>          </w:t>
      </w:r>
      <w:r w:rsidRPr="0075619D">
        <w:rPr>
          <w:rFonts w:ascii="Cambria" w:hAnsi="Cambria"/>
          <w:sz w:val="20"/>
          <w:szCs w:val="20"/>
        </w:rPr>
        <w:t>(rok, za który składane jest oświadczenie</w:t>
      </w:r>
      <w:r w:rsidRPr="0075619D">
        <w:rPr>
          <w:rFonts w:ascii="Cambria" w:hAnsi="Cambria"/>
        </w:rPr>
        <w:t>)</w:t>
      </w:r>
    </w:p>
    <w:p w:rsidR="0075619D" w:rsidRPr="0075619D" w:rsidRDefault="0075619D" w:rsidP="0075619D">
      <w:pPr>
        <w:spacing w:after="0" w:line="240" w:lineRule="auto"/>
        <w:rPr>
          <w:rFonts w:ascii="Cambria" w:hAnsi="Cambria"/>
        </w:rPr>
      </w:pPr>
    </w:p>
    <w:p w:rsidR="0075619D" w:rsidRPr="0075619D" w:rsidRDefault="0075619D" w:rsidP="0075619D">
      <w:pPr>
        <w:spacing w:after="0" w:line="240" w:lineRule="auto"/>
        <w:rPr>
          <w:rFonts w:ascii="Cambria" w:hAnsi="Cambria"/>
        </w:rPr>
      </w:pPr>
      <w:r w:rsidRPr="0075619D">
        <w:rPr>
          <w:rFonts w:ascii="Cambria" w:hAnsi="Cambria"/>
          <w:b/>
          <w:bCs/>
        </w:rPr>
        <w:t xml:space="preserve">Dział I </w:t>
      </w:r>
      <w:r w:rsidRPr="0075619D">
        <w:rPr>
          <w:rFonts w:ascii="Cambria" w:hAnsi="Cambria"/>
          <w:vertAlign w:val="superscript"/>
        </w:rPr>
        <w:t>2)</w:t>
      </w:r>
    </w:p>
    <w:p w:rsidR="0075619D" w:rsidRPr="0075619D" w:rsidRDefault="0075619D" w:rsidP="0075619D">
      <w:pPr>
        <w:spacing w:after="0" w:line="240" w:lineRule="auto"/>
        <w:rPr>
          <w:rFonts w:ascii="Cambria" w:hAnsi="Cambria"/>
        </w:rPr>
      </w:pPr>
    </w:p>
    <w:p w:rsidR="0075619D" w:rsidRPr="0075619D" w:rsidRDefault="0075619D" w:rsidP="0075619D">
      <w:pPr>
        <w:spacing w:after="0" w:line="240" w:lineRule="auto"/>
        <w:jc w:val="both"/>
        <w:rPr>
          <w:rFonts w:ascii="Cambria" w:hAnsi="Cambria"/>
        </w:rPr>
      </w:pPr>
      <w:r w:rsidRPr="0075619D">
        <w:rPr>
          <w:rFonts w:ascii="Cambria" w:hAnsi="Cambria"/>
        </w:rPr>
        <w:t xml:space="preserve">Jako osoba odpowiedzialna za zapewnienie funkcjonowania adekwatnej, skutecznej </w:t>
      </w:r>
      <w:r w:rsidRPr="0075619D">
        <w:rPr>
          <w:rFonts w:ascii="Cambria" w:hAnsi="Cambria"/>
        </w:rPr>
        <w:br/>
        <w:t xml:space="preserve">i efektywnej kontroli zarządczej, tj. działań podejmowanych dla zapewnienia realizacji celów i zadań w sposób zgodny z prawem, efektywny, oszczędny i terminowy, </w:t>
      </w:r>
      <w:r w:rsidRPr="0075619D">
        <w:rPr>
          <w:rFonts w:ascii="Cambria" w:hAnsi="Cambria"/>
        </w:rPr>
        <w:br/>
        <w:t>a w szczególności dla zapewnienia:</w:t>
      </w:r>
    </w:p>
    <w:p w:rsidR="0075619D" w:rsidRPr="0075619D" w:rsidRDefault="0075619D" w:rsidP="0075619D">
      <w:pPr>
        <w:numPr>
          <w:ilvl w:val="0"/>
          <w:numId w:val="27"/>
        </w:numPr>
        <w:tabs>
          <w:tab w:val="clear" w:pos="1146"/>
          <w:tab w:val="num" w:pos="360"/>
        </w:tabs>
        <w:spacing w:after="0" w:line="240" w:lineRule="auto"/>
        <w:ind w:left="360"/>
        <w:rPr>
          <w:rFonts w:ascii="Cambria" w:hAnsi="Cambria"/>
        </w:rPr>
      </w:pPr>
      <w:r w:rsidRPr="0075619D">
        <w:rPr>
          <w:rFonts w:ascii="Cambria" w:hAnsi="Cambria"/>
        </w:rPr>
        <w:t>zgodności działalności z przepisami prawa oraz procedurami wewnętrznymi,</w:t>
      </w:r>
    </w:p>
    <w:p w:rsidR="0075619D" w:rsidRPr="0075619D" w:rsidRDefault="0075619D" w:rsidP="0075619D">
      <w:pPr>
        <w:numPr>
          <w:ilvl w:val="0"/>
          <w:numId w:val="27"/>
        </w:numPr>
        <w:tabs>
          <w:tab w:val="clear" w:pos="1146"/>
          <w:tab w:val="num" w:pos="360"/>
        </w:tabs>
        <w:spacing w:after="0" w:line="240" w:lineRule="auto"/>
        <w:ind w:left="360"/>
        <w:rPr>
          <w:rFonts w:ascii="Cambria" w:hAnsi="Cambria"/>
        </w:rPr>
      </w:pPr>
      <w:r w:rsidRPr="0075619D">
        <w:rPr>
          <w:rFonts w:ascii="Cambria" w:hAnsi="Cambria"/>
        </w:rPr>
        <w:t>skuteczności i efektywności działania,</w:t>
      </w:r>
    </w:p>
    <w:p w:rsidR="0075619D" w:rsidRPr="0075619D" w:rsidRDefault="0075619D" w:rsidP="0075619D">
      <w:pPr>
        <w:numPr>
          <w:ilvl w:val="0"/>
          <w:numId w:val="27"/>
        </w:numPr>
        <w:tabs>
          <w:tab w:val="clear" w:pos="1146"/>
          <w:tab w:val="num" w:pos="360"/>
        </w:tabs>
        <w:spacing w:after="0" w:line="240" w:lineRule="auto"/>
        <w:ind w:left="360"/>
        <w:rPr>
          <w:rFonts w:ascii="Cambria" w:hAnsi="Cambria"/>
        </w:rPr>
      </w:pPr>
      <w:r w:rsidRPr="0075619D">
        <w:rPr>
          <w:rFonts w:ascii="Cambria" w:hAnsi="Cambria"/>
        </w:rPr>
        <w:t>wiarygodności sprawozdań,</w:t>
      </w:r>
    </w:p>
    <w:p w:rsidR="0075619D" w:rsidRPr="0075619D" w:rsidRDefault="0075619D" w:rsidP="0075619D">
      <w:pPr>
        <w:numPr>
          <w:ilvl w:val="0"/>
          <w:numId w:val="27"/>
        </w:numPr>
        <w:tabs>
          <w:tab w:val="clear" w:pos="1146"/>
          <w:tab w:val="num" w:pos="360"/>
        </w:tabs>
        <w:spacing w:after="0" w:line="240" w:lineRule="auto"/>
        <w:ind w:left="360"/>
        <w:rPr>
          <w:rFonts w:ascii="Cambria" w:hAnsi="Cambria"/>
        </w:rPr>
      </w:pPr>
      <w:r w:rsidRPr="0075619D">
        <w:rPr>
          <w:rFonts w:ascii="Cambria" w:hAnsi="Cambria"/>
        </w:rPr>
        <w:t>ochrony zasobów,</w:t>
      </w:r>
    </w:p>
    <w:p w:rsidR="0075619D" w:rsidRPr="0075619D" w:rsidRDefault="0075619D" w:rsidP="0075619D">
      <w:pPr>
        <w:numPr>
          <w:ilvl w:val="0"/>
          <w:numId w:val="27"/>
        </w:numPr>
        <w:tabs>
          <w:tab w:val="clear" w:pos="1146"/>
          <w:tab w:val="num" w:pos="360"/>
        </w:tabs>
        <w:spacing w:after="0" w:line="240" w:lineRule="auto"/>
        <w:ind w:left="360"/>
        <w:rPr>
          <w:rFonts w:ascii="Cambria" w:hAnsi="Cambria"/>
        </w:rPr>
      </w:pPr>
      <w:r w:rsidRPr="0075619D">
        <w:rPr>
          <w:rFonts w:ascii="Cambria" w:hAnsi="Cambria"/>
        </w:rPr>
        <w:t>przestrzegania i promowania zasad etycznego postępowania,</w:t>
      </w:r>
    </w:p>
    <w:p w:rsidR="0075619D" w:rsidRPr="0075619D" w:rsidRDefault="0075619D" w:rsidP="0075619D">
      <w:pPr>
        <w:numPr>
          <w:ilvl w:val="0"/>
          <w:numId w:val="27"/>
        </w:numPr>
        <w:tabs>
          <w:tab w:val="clear" w:pos="1146"/>
          <w:tab w:val="num" w:pos="360"/>
        </w:tabs>
        <w:spacing w:after="0" w:line="240" w:lineRule="auto"/>
        <w:ind w:left="360"/>
        <w:rPr>
          <w:rFonts w:ascii="Cambria" w:hAnsi="Cambria"/>
        </w:rPr>
      </w:pPr>
      <w:r w:rsidRPr="0075619D">
        <w:rPr>
          <w:rFonts w:ascii="Cambria" w:hAnsi="Cambria"/>
        </w:rPr>
        <w:t>efektywności i skuteczności przepływu informacji,</w:t>
      </w:r>
    </w:p>
    <w:p w:rsidR="0075619D" w:rsidRPr="0075619D" w:rsidRDefault="0075619D" w:rsidP="0075619D">
      <w:pPr>
        <w:numPr>
          <w:ilvl w:val="0"/>
          <w:numId w:val="27"/>
        </w:numPr>
        <w:tabs>
          <w:tab w:val="clear" w:pos="1146"/>
          <w:tab w:val="num" w:pos="360"/>
        </w:tabs>
        <w:spacing w:after="0" w:line="240" w:lineRule="auto"/>
        <w:ind w:left="360"/>
        <w:rPr>
          <w:rFonts w:ascii="Cambria" w:hAnsi="Cambria"/>
        </w:rPr>
      </w:pPr>
      <w:r w:rsidRPr="0075619D">
        <w:rPr>
          <w:rFonts w:ascii="Cambria" w:hAnsi="Cambria"/>
        </w:rPr>
        <w:t>zarządzania ryzykiem,</w:t>
      </w:r>
    </w:p>
    <w:p w:rsidR="0075619D" w:rsidRPr="0075619D" w:rsidRDefault="0075619D" w:rsidP="0075619D">
      <w:pPr>
        <w:spacing w:after="0" w:line="240" w:lineRule="auto"/>
        <w:ind w:left="426"/>
        <w:rPr>
          <w:rFonts w:ascii="Cambria" w:hAnsi="Cambria"/>
        </w:rPr>
      </w:pPr>
    </w:p>
    <w:p w:rsidR="0075619D" w:rsidRPr="0075619D" w:rsidRDefault="0075619D" w:rsidP="0075619D">
      <w:pPr>
        <w:spacing w:after="0" w:line="240" w:lineRule="auto"/>
        <w:rPr>
          <w:rFonts w:ascii="Cambria" w:hAnsi="Cambria"/>
        </w:rPr>
      </w:pPr>
      <w:r w:rsidRPr="0075619D">
        <w:rPr>
          <w:rFonts w:ascii="Cambria" w:hAnsi="Cambria"/>
        </w:rPr>
        <w:t>oświadczam, że w kierowanej przeze mnie jednostce sektora finansów publicznych*</w:t>
      </w:r>
    </w:p>
    <w:p w:rsidR="0075619D" w:rsidRPr="0075619D" w:rsidRDefault="0075619D" w:rsidP="0075619D">
      <w:pPr>
        <w:spacing w:after="0" w:line="240" w:lineRule="auto"/>
        <w:jc w:val="center"/>
        <w:rPr>
          <w:rFonts w:ascii="Cambria" w:hAnsi="Cambria"/>
        </w:rPr>
      </w:pPr>
      <w:r w:rsidRPr="0075619D">
        <w:rPr>
          <w:rFonts w:ascii="Cambria" w:hAnsi="Cambria"/>
        </w:rPr>
        <w:t>.....</w:t>
      </w:r>
      <w:r>
        <w:rPr>
          <w:rFonts w:ascii="Cambria" w:hAnsi="Cambria"/>
        </w:rPr>
        <w:t>............................................................................................................................................</w:t>
      </w:r>
      <w:r w:rsidRPr="0075619D">
        <w:rPr>
          <w:rFonts w:ascii="Cambria" w:hAnsi="Cambria"/>
        </w:rPr>
        <w:t>.......................</w:t>
      </w:r>
    </w:p>
    <w:p w:rsidR="0075619D" w:rsidRPr="0075619D" w:rsidRDefault="0075619D" w:rsidP="0075619D">
      <w:pPr>
        <w:spacing w:after="0" w:line="240" w:lineRule="auto"/>
        <w:jc w:val="center"/>
        <w:rPr>
          <w:rFonts w:ascii="Cambria" w:hAnsi="Cambria"/>
          <w:sz w:val="20"/>
          <w:szCs w:val="20"/>
        </w:rPr>
      </w:pPr>
      <w:r w:rsidRPr="0075619D">
        <w:rPr>
          <w:rFonts w:ascii="Cambria" w:hAnsi="Cambria"/>
          <w:sz w:val="20"/>
          <w:szCs w:val="20"/>
        </w:rPr>
        <w:t>(nazwa jednostki sektora finansów publicznych</w:t>
      </w:r>
      <w:r w:rsidRPr="0075619D">
        <w:rPr>
          <w:rFonts w:ascii="Cambria" w:hAnsi="Cambria"/>
          <w:sz w:val="20"/>
          <w:szCs w:val="20"/>
          <w:vertAlign w:val="superscript"/>
        </w:rPr>
        <w:t>*</w:t>
      </w:r>
      <w:r w:rsidRPr="0075619D">
        <w:rPr>
          <w:rFonts w:ascii="Cambria" w:hAnsi="Cambria"/>
          <w:sz w:val="20"/>
          <w:szCs w:val="20"/>
        </w:rPr>
        <w:t>)</w:t>
      </w:r>
    </w:p>
    <w:p w:rsidR="0075619D" w:rsidRPr="0075619D" w:rsidRDefault="0075619D" w:rsidP="0075619D">
      <w:pPr>
        <w:spacing w:after="0" w:line="240" w:lineRule="auto"/>
        <w:rPr>
          <w:rFonts w:ascii="Cambria" w:hAnsi="Cambria"/>
        </w:rPr>
      </w:pPr>
      <w:r w:rsidRPr="0075619D">
        <w:rPr>
          <w:rFonts w:ascii="Cambria" w:hAnsi="Cambria"/>
          <w:b/>
          <w:bCs/>
        </w:rPr>
        <w:t>Część A</w:t>
      </w:r>
      <w:r w:rsidRPr="0075619D">
        <w:rPr>
          <w:rFonts w:ascii="Cambria" w:hAnsi="Cambria"/>
          <w:vertAlign w:val="superscript"/>
        </w:rPr>
        <w:t>4)</w:t>
      </w:r>
    </w:p>
    <w:p w:rsidR="0075619D" w:rsidRPr="0075619D" w:rsidRDefault="0075619D" w:rsidP="0075619D">
      <w:pPr>
        <w:spacing w:after="0" w:line="240" w:lineRule="auto"/>
        <w:jc w:val="both"/>
        <w:rPr>
          <w:rFonts w:ascii="Cambria" w:hAnsi="Cambria"/>
          <w:u w:val="single"/>
        </w:rPr>
      </w:pPr>
      <w:r w:rsidRPr="0075619D">
        <w:rPr>
          <w:rFonts w:ascii="Cambria" w:hAnsi="Cambria"/>
        </w:rPr>
        <w:t> </w:t>
      </w:r>
      <w:r w:rsidRPr="0075619D">
        <w:rPr>
          <w:rFonts w:ascii="Cambria" w:hAnsi="Cambria"/>
          <w:u w:val="single"/>
        </w:rPr>
        <w:t>w wystarczającym stopniu funkcjonowała adekwatna, skuteczna i efektywna kontrola zarządcza.</w:t>
      </w:r>
    </w:p>
    <w:p w:rsidR="0075619D" w:rsidRPr="0075619D" w:rsidRDefault="0075619D" w:rsidP="0075619D">
      <w:pPr>
        <w:spacing w:after="0" w:line="240" w:lineRule="auto"/>
        <w:rPr>
          <w:rFonts w:ascii="Cambria" w:hAnsi="Cambria"/>
          <w:b/>
          <w:bCs/>
        </w:rPr>
      </w:pPr>
    </w:p>
    <w:p w:rsidR="0075619D" w:rsidRPr="0075619D" w:rsidRDefault="0075619D" w:rsidP="0075619D">
      <w:pPr>
        <w:spacing w:after="0" w:line="240" w:lineRule="auto"/>
        <w:rPr>
          <w:rFonts w:ascii="Cambria" w:hAnsi="Cambria"/>
          <w:b/>
          <w:bCs/>
        </w:rPr>
      </w:pPr>
    </w:p>
    <w:p w:rsidR="0075619D" w:rsidRPr="0075619D" w:rsidRDefault="0075619D" w:rsidP="0075619D">
      <w:pPr>
        <w:spacing w:after="0" w:line="240" w:lineRule="auto"/>
        <w:rPr>
          <w:rFonts w:ascii="Cambria" w:hAnsi="Cambria"/>
          <w:b/>
          <w:bCs/>
        </w:rPr>
      </w:pPr>
    </w:p>
    <w:p w:rsidR="0075619D" w:rsidRPr="0075619D" w:rsidRDefault="0075619D" w:rsidP="0075619D">
      <w:pPr>
        <w:spacing w:after="0" w:line="240" w:lineRule="auto"/>
        <w:rPr>
          <w:rFonts w:ascii="Cambria" w:hAnsi="Cambria"/>
          <w:b/>
          <w:bCs/>
        </w:rPr>
      </w:pPr>
    </w:p>
    <w:p w:rsidR="0075619D" w:rsidRPr="0075619D" w:rsidRDefault="0075619D" w:rsidP="0075619D">
      <w:pPr>
        <w:spacing w:after="0" w:line="240" w:lineRule="auto"/>
        <w:rPr>
          <w:rFonts w:ascii="Cambria" w:hAnsi="Cambria"/>
        </w:rPr>
      </w:pPr>
      <w:r w:rsidRPr="0075619D">
        <w:rPr>
          <w:rFonts w:ascii="Cambria" w:hAnsi="Cambria"/>
          <w:b/>
          <w:bCs/>
        </w:rPr>
        <w:t>Część B</w:t>
      </w:r>
      <w:r w:rsidRPr="0075619D">
        <w:rPr>
          <w:rFonts w:ascii="Cambria" w:hAnsi="Cambria"/>
          <w:vertAlign w:val="superscript"/>
        </w:rPr>
        <w:t>5)</w:t>
      </w:r>
    </w:p>
    <w:p w:rsidR="0075619D" w:rsidRPr="0075619D" w:rsidRDefault="0075619D" w:rsidP="0075619D">
      <w:pPr>
        <w:spacing w:after="0" w:line="240" w:lineRule="auto"/>
        <w:jc w:val="both"/>
        <w:rPr>
          <w:rFonts w:ascii="Cambria" w:hAnsi="Cambria"/>
        </w:rPr>
      </w:pPr>
      <w:r w:rsidRPr="0075619D">
        <w:rPr>
          <w:rFonts w:ascii="Cambria" w:hAnsi="Cambria"/>
        </w:rPr>
        <w:t>w ograniczonym stopniu funkcjonowała adekwatna, skuteczna i efektywna kontrola zarządcza.</w:t>
      </w:r>
    </w:p>
    <w:p w:rsidR="0075619D" w:rsidRPr="0075619D" w:rsidRDefault="0075619D" w:rsidP="0075619D">
      <w:pPr>
        <w:spacing w:after="0" w:line="240" w:lineRule="auto"/>
        <w:rPr>
          <w:rFonts w:ascii="Cambria" w:hAnsi="Cambria"/>
        </w:rPr>
      </w:pPr>
    </w:p>
    <w:p w:rsidR="0075619D" w:rsidRPr="0075619D" w:rsidRDefault="0075619D" w:rsidP="0075619D">
      <w:pPr>
        <w:spacing w:after="0" w:line="240" w:lineRule="auto"/>
        <w:jc w:val="both"/>
        <w:rPr>
          <w:rFonts w:ascii="Cambria" w:hAnsi="Cambria"/>
        </w:rPr>
      </w:pPr>
      <w:r w:rsidRPr="0075619D">
        <w:rPr>
          <w:rFonts w:ascii="Cambria" w:hAnsi="Cambria"/>
        </w:rPr>
        <w:t>Zastrzeżenia dotyczące funkcjonowania kontroli zarządczej wraz z planowanymi działaniami, które zostaną podjęte w celu poprawy funkcjonowania kontroli zarządczej, zostały opisane w dziale II oświadczenia.</w:t>
      </w:r>
    </w:p>
    <w:p w:rsidR="0075619D" w:rsidRPr="0075619D" w:rsidRDefault="0075619D" w:rsidP="0075619D">
      <w:pPr>
        <w:spacing w:after="0" w:line="240" w:lineRule="auto"/>
        <w:jc w:val="both"/>
        <w:rPr>
          <w:rFonts w:ascii="Cambria" w:hAnsi="Cambria"/>
        </w:rPr>
      </w:pPr>
    </w:p>
    <w:p w:rsidR="0075619D" w:rsidRPr="0075619D" w:rsidRDefault="0075619D" w:rsidP="0075619D">
      <w:pPr>
        <w:spacing w:after="0" w:line="240" w:lineRule="auto"/>
        <w:jc w:val="both"/>
        <w:rPr>
          <w:rFonts w:ascii="Cambria" w:hAnsi="Cambria"/>
        </w:rPr>
      </w:pPr>
      <w:r w:rsidRPr="0075619D">
        <w:rPr>
          <w:rFonts w:ascii="Cambria" w:hAnsi="Cambria"/>
          <w:b/>
          <w:bCs/>
        </w:rPr>
        <w:t>Część C</w:t>
      </w:r>
      <w:r w:rsidRPr="0075619D">
        <w:rPr>
          <w:rFonts w:ascii="Cambria" w:hAnsi="Cambria"/>
          <w:vertAlign w:val="superscript"/>
        </w:rPr>
        <w:t>6)</w:t>
      </w:r>
    </w:p>
    <w:p w:rsidR="0075619D" w:rsidRPr="0075619D" w:rsidRDefault="0075619D" w:rsidP="0075619D">
      <w:pPr>
        <w:spacing w:after="0" w:line="240" w:lineRule="auto"/>
        <w:jc w:val="both"/>
        <w:rPr>
          <w:rFonts w:ascii="Cambria" w:hAnsi="Cambria"/>
        </w:rPr>
      </w:pPr>
      <w:r w:rsidRPr="0075619D">
        <w:rPr>
          <w:rFonts w:ascii="Cambria" w:hAnsi="Cambria"/>
        </w:rPr>
        <w:t>nie funkcjonowała adekwatna, skuteczna i efektywna kontrola zarządcza.</w:t>
      </w:r>
    </w:p>
    <w:p w:rsidR="0075619D" w:rsidRPr="0075619D" w:rsidRDefault="0075619D" w:rsidP="0075619D">
      <w:pPr>
        <w:spacing w:after="0" w:line="240" w:lineRule="auto"/>
        <w:jc w:val="both"/>
        <w:rPr>
          <w:rFonts w:ascii="Cambria" w:hAnsi="Cambria"/>
        </w:rPr>
      </w:pPr>
    </w:p>
    <w:p w:rsidR="0075619D" w:rsidRPr="0075619D" w:rsidRDefault="0075619D" w:rsidP="0075619D">
      <w:pPr>
        <w:spacing w:after="0" w:line="240" w:lineRule="auto"/>
        <w:jc w:val="both"/>
        <w:rPr>
          <w:rFonts w:ascii="Cambria" w:hAnsi="Cambria"/>
        </w:rPr>
      </w:pPr>
      <w:r w:rsidRPr="0075619D">
        <w:rPr>
          <w:rFonts w:ascii="Cambria" w:hAnsi="Cambria"/>
        </w:rPr>
        <w:t>Zastrzeżenia dotyczące funkcjonowania kontroli zarządczej wraz z planowanymi działaniami, które zostaną podjęte w celu poprawy funkcjonowania kontroli zarządczej, zostały opisane w dziale II oświadczenia.</w:t>
      </w:r>
    </w:p>
    <w:p w:rsidR="0075619D" w:rsidRPr="0075619D" w:rsidRDefault="0075619D" w:rsidP="0075619D">
      <w:pPr>
        <w:spacing w:after="0" w:line="240" w:lineRule="auto"/>
        <w:jc w:val="both"/>
        <w:rPr>
          <w:rFonts w:ascii="Cambria" w:hAnsi="Cambria"/>
        </w:rPr>
      </w:pPr>
    </w:p>
    <w:p w:rsidR="0075619D" w:rsidRPr="0075619D" w:rsidRDefault="0075619D" w:rsidP="0075619D">
      <w:pPr>
        <w:spacing w:after="0" w:line="240" w:lineRule="auto"/>
        <w:jc w:val="both"/>
        <w:rPr>
          <w:rFonts w:ascii="Cambria" w:hAnsi="Cambria"/>
        </w:rPr>
      </w:pPr>
      <w:r w:rsidRPr="0075619D">
        <w:rPr>
          <w:rFonts w:ascii="Cambria" w:hAnsi="Cambria"/>
          <w:b/>
          <w:bCs/>
        </w:rPr>
        <w:t>Część D</w:t>
      </w:r>
    </w:p>
    <w:p w:rsidR="0075619D" w:rsidRPr="0075619D" w:rsidRDefault="0075619D" w:rsidP="0075619D">
      <w:pPr>
        <w:spacing w:after="0" w:line="240" w:lineRule="auto"/>
        <w:jc w:val="both"/>
        <w:rPr>
          <w:rFonts w:ascii="Cambria" w:hAnsi="Cambria"/>
        </w:rPr>
      </w:pPr>
      <w:r w:rsidRPr="0075619D">
        <w:rPr>
          <w:rFonts w:ascii="Cambria" w:hAnsi="Cambria"/>
        </w:rPr>
        <w:t>Niniejsze oświadczenie opiera się na mojej ocenie i informacjach dostępnych w czasie sporządzania niniejszego oświadczenia pochodzących z:</w:t>
      </w:r>
      <w:r w:rsidRPr="0075619D">
        <w:rPr>
          <w:rFonts w:ascii="Cambria" w:hAnsi="Cambria"/>
          <w:vertAlign w:val="superscript"/>
        </w:rPr>
        <w:t>7)</w:t>
      </w:r>
    </w:p>
    <w:p w:rsidR="0075619D" w:rsidRDefault="0075619D" w:rsidP="0075619D">
      <w:pPr>
        <w:spacing w:after="0" w:line="240" w:lineRule="auto"/>
        <w:ind w:hanging="480"/>
        <w:jc w:val="both"/>
        <w:rPr>
          <w:rFonts w:ascii="Cambria" w:hAnsi="Cambria"/>
        </w:rPr>
      </w:pPr>
    </w:p>
    <w:p w:rsidR="0075619D" w:rsidRDefault="0075619D" w:rsidP="0075619D">
      <w:pPr>
        <w:spacing w:after="0" w:line="240" w:lineRule="auto"/>
        <w:ind w:hanging="480"/>
        <w:jc w:val="both"/>
        <w:rPr>
          <w:rFonts w:ascii="Cambria" w:hAnsi="Cambria"/>
        </w:rPr>
      </w:pPr>
    </w:p>
    <w:p w:rsidR="0075619D" w:rsidRPr="0075619D" w:rsidRDefault="0075619D" w:rsidP="0075619D">
      <w:pPr>
        <w:spacing w:after="0" w:line="240" w:lineRule="auto"/>
        <w:ind w:hanging="480"/>
        <w:jc w:val="both"/>
        <w:rPr>
          <w:rFonts w:ascii="Cambria" w:hAnsi="Cambria"/>
        </w:rPr>
      </w:pPr>
      <w:r w:rsidRPr="0075619D">
        <w:rPr>
          <w:rFonts w:ascii="Cambria" w:hAnsi="Cambria"/>
        </w:rPr>
        <w:t xml:space="preserve">     </w:t>
      </w:r>
    </w:p>
    <w:p w:rsidR="0075619D" w:rsidRPr="0075619D" w:rsidRDefault="0075619D" w:rsidP="0075619D">
      <w:pPr>
        <w:spacing w:after="0" w:line="240" w:lineRule="auto"/>
        <w:jc w:val="both"/>
        <w:rPr>
          <w:rFonts w:ascii="Cambria" w:hAnsi="Cambria"/>
        </w:rPr>
      </w:pPr>
      <w:r w:rsidRPr="0075619D">
        <w:rPr>
          <w:rFonts w:ascii="Cambria" w:hAnsi="Cambria"/>
        </w:rPr>
        <w:lastRenderedPageBreak/>
        <w:t>Jednocześnie oświadczam, że nie są mi znane inne fakty lub okoliczności, które mogłyby wpłynąć na treść niniejszego oświadczenia.</w:t>
      </w:r>
    </w:p>
    <w:p w:rsidR="0075619D" w:rsidRPr="0075619D" w:rsidRDefault="0075619D" w:rsidP="0075619D">
      <w:pPr>
        <w:spacing w:after="0" w:line="240" w:lineRule="auto"/>
        <w:jc w:val="both"/>
        <w:rPr>
          <w:rFonts w:ascii="Cambria" w:hAnsi="Cambria"/>
        </w:rPr>
      </w:pPr>
    </w:p>
    <w:p w:rsidR="0075619D" w:rsidRPr="0075619D" w:rsidRDefault="0075619D" w:rsidP="0075619D">
      <w:pPr>
        <w:spacing w:after="0" w:line="240" w:lineRule="auto"/>
        <w:jc w:val="both"/>
        <w:rPr>
          <w:rFonts w:ascii="Cambria" w:hAnsi="Cambria"/>
        </w:rPr>
      </w:pPr>
    </w:p>
    <w:p w:rsidR="0075619D" w:rsidRPr="0075619D" w:rsidRDefault="0075619D" w:rsidP="0075619D">
      <w:pPr>
        <w:spacing w:after="0" w:line="240" w:lineRule="auto"/>
        <w:rPr>
          <w:rFonts w:ascii="Cambria" w:hAnsi="Cambria"/>
        </w:rPr>
      </w:pPr>
      <w:r>
        <w:rPr>
          <w:rFonts w:ascii="Cambria" w:hAnsi="Cambria"/>
        </w:rPr>
        <w:t>........</w:t>
      </w:r>
      <w:r>
        <w:rPr>
          <w:rFonts w:ascii="Cambria" w:hAnsi="Cambria"/>
          <w:b/>
          <w:i/>
        </w:rPr>
        <w:t>............................................</w:t>
      </w:r>
      <w:r w:rsidRPr="0075619D">
        <w:rPr>
          <w:rFonts w:ascii="Cambria" w:hAnsi="Cambria"/>
        </w:rPr>
        <w:t xml:space="preserve">.............                          </w:t>
      </w:r>
      <w:r>
        <w:rPr>
          <w:rFonts w:ascii="Cambria" w:hAnsi="Cambria"/>
        </w:rPr>
        <w:t xml:space="preserve">     </w:t>
      </w:r>
      <w:r>
        <w:rPr>
          <w:rFonts w:ascii="Cambria" w:hAnsi="Cambria"/>
        </w:rPr>
        <w:tab/>
      </w:r>
      <w:r>
        <w:rPr>
          <w:rFonts w:ascii="Cambria" w:hAnsi="Cambria"/>
        </w:rPr>
        <w:tab/>
      </w:r>
      <w:r w:rsidRPr="0075619D">
        <w:rPr>
          <w:rFonts w:ascii="Cambria" w:hAnsi="Cambria"/>
        </w:rPr>
        <w:t>.............................</w:t>
      </w:r>
      <w:r>
        <w:rPr>
          <w:rFonts w:ascii="Cambria" w:hAnsi="Cambria"/>
        </w:rPr>
        <w:t>.....</w:t>
      </w:r>
      <w:r w:rsidRPr="0075619D">
        <w:rPr>
          <w:rFonts w:ascii="Cambria" w:hAnsi="Cambria"/>
        </w:rPr>
        <w:t>................................</w:t>
      </w:r>
    </w:p>
    <w:p w:rsidR="0075619D" w:rsidRPr="0075619D" w:rsidRDefault="0075619D" w:rsidP="0075619D">
      <w:pPr>
        <w:spacing w:after="0" w:line="240" w:lineRule="auto"/>
        <w:ind w:firstLine="600"/>
        <w:rPr>
          <w:rFonts w:ascii="Cambria" w:hAnsi="Cambria"/>
          <w:sz w:val="20"/>
          <w:szCs w:val="20"/>
        </w:rPr>
      </w:pPr>
      <w:r w:rsidRPr="0075619D">
        <w:rPr>
          <w:rFonts w:ascii="Cambria" w:hAnsi="Cambria"/>
          <w:sz w:val="20"/>
          <w:szCs w:val="20"/>
        </w:rPr>
        <w:t xml:space="preserve">(miejscowość, data)                                                                           </w:t>
      </w:r>
      <w:r>
        <w:rPr>
          <w:rFonts w:ascii="Cambria" w:hAnsi="Cambria"/>
          <w:sz w:val="20"/>
          <w:szCs w:val="20"/>
        </w:rPr>
        <w:t xml:space="preserve">    </w:t>
      </w:r>
      <w:r w:rsidRPr="0075619D">
        <w:rPr>
          <w:rFonts w:ascii="Cambria" w:hAnsi="Cambria"/>
          <w:sz w:val="20"/>
          <w:szCs w:val="20"/>
        </w:rPr>
        <w:t xml:space="preserve">   (podpis  kierownika jednostki)</w:t>
      </w:r>
    </w:p>
    <w:p w:rsidR="0075619D" w:rsidRPr="0075619D" w:rsidRDefault="0075619D" w:rsidP="0075619D">
      <w:pPr>
        <w:spacing w:after="0" w:line="240" w:lineRule="auto"/>
        <w:rPr>
          <w:rFonts w:ascii="Cambria" w:hAnsi="Cambria"/>
        </w:rPr>
      </w:pPr>
      <w:r w:rsidRPr="0075619D">
        <w:rPr>
          <w:rFonts w:ascii="Cambria" w:hAnsi="Cambria"/>
        </w:rPr>
        <w:t>____</w:t>
      </w:r>
    </w:p>
    <w:p w:rsidR="0075619D" w:rsidRPr="0075619D" w:rsidRDefault="0075619D" w:rsidP="0075619D">
      <w:pPr>
        <w:spacing w:after="0" w:line="240" w:lineRule="auto"/>
        <w:ind w:hanging="360"/>
        <w:rPr>
          <w:rFonts w:ascii="Cambria" w:hAnsi="Cambria"/>
        </w:rPr>
      </w:pPr>
      <w:r w:rsidRPr="0075619D">
        <w:rPr>
          <w:rFonts w:ascii="Cambria" w:hAnsi="Cambria"/>
        </w:rPr>
        <w:t xml:space="preserve">      *   niepotrzebne skreślić.</w:t>
      </w:r>
    </w:p>
    <w:p w:rsidR="0075619D" w:rsidRPr="0075619D" w:rsidRDefault="0075619D" w:rsidP="0075619D">
      <w:pPr>
        <w:spacing w:after="0" w:line="240" w:lineRule="auto"/>
        <w:rPr>
          <w:rFonts w:ascii="Cambria" w:hAnsi="Cambria"/>
        </w:rPr>
      </w:pPr>
    </w:p>
    <w:p w:rsidR="0075619D" w:rsidRPr="0075619D" w:rsidRDefault="0075619D" w:rsidP="0075619D">
      <w:pPr>
        <w:spacing w:after="0" w:line="240" w:lineRule="auto"/>
        <w:rPr>
          <w:rFonts w:ascii="Cambria" w:hAnsi="Cambria"/>
        </w:rPr>
      </w:pPr>
    </w:p>
    <w:p w:rsidR="0075619D" w:rsidRPr="0075619D" w:rsidRDefault="0075619D" w:rsidP="0075619D">
      <w:pPr>
        <w:spacing w:after="0" w:line="240" w:lineRule="auto"/>
        <w:rPr>
          <w:rFonts w:ascii="Cambria" w:hAnsi="Cambria"/>
        </w:rPr>
      </w:pPr>
      <w:r w:rsidRPr="0075619D">
        <w:rPr>
          <w:rFonts w:ascii="Cambria" w:hAnsi="Cambria"/>
          <w:b/>
          <w:bCs/>
        </w:rPr>
        <w:t>Dział II</w:t>
      </w:r>
      <w:r w:rsidRPr="0075619D">
        <w:rPr>
          <w:rFonts w:ascii="Cambria" w:hAnsi="Cambria"/>
          <w:vertAlign w:val="superscript"/>
        </w:rPr>
        <w:t>9)</w:t>
      </w:r>
    </w:p>
    <w:p w:rsidR="0075619D" w:rsidRPr="0075619D" w:rsidRDefault="0075619D" w:rsidP="0075619D">
      <w:pPr>
        <w:spacing w:after="0" w:line="240" w:lineRule="auto"/>
        <w:rPr>
          <w:rFonts w:ascii="Cambria" w:hAnsi="Cambria"/>
        </w:rPr>
      </w:pPr>
    </w:p>
    <w:p w:rsidR="0075619D" w:rsidRPr="0075619D" w:rsidRDefault="0075619D" w:rsidP="0075619D">
      <w:pPr>
        <w:numPr>
          <w:ilvl w:val="1"/>
          <w:numId w:val="26"/>
        </w:numPr>
        <w:tabs>
          <w:tab w:val="clear" w:pos="1440"/>
          <w:tab w:val="num" w:pos="540"/>
        </w:tabs>
        <w:spacing w:after="0" w:line="240" w:lineRule="auto"/>
        <w:ind w:left="540" w:hanging="540"/>
        <w:jc w:val="both"/>
        <w:rPr>
          <w:rFonts w:ascii="Cambria" w:hAnsi="Cambria"/>
        </w:rPr>
      </w:pPr>
      <w:r w:rsidRPr="0075619D">
        <w:rPr>
          <w:rFonts w:ascii="Cambria" w:hAnsi="Cambria"/>
        </w:rPr>
        <w:t>Zastrzeżenia dotyczące funkcjonowania kontroli zarządczej w roku ubiegłym.</w:t>
      </w:r>
    </w:p>
    <w:p w:rsidR="0075619D" w:rsidRPr="0075619D" w:rsidRDefault="0075619D" w:rsidP="0075619D">
      <w:pPr>
        <w:spacing w:after="0" w:line="240" w:lineRule="auto"/>
        <w:jc w:val="both"/>
        <w:rPr>
          <w:rFonts w:ascii="Cambria" w:hAnsi="Cambria"/>
        </w:rPr>
      </w:pPr>
      <w:r w:rsidRPr="0075619D">
        <w:rPr>
          <w:rFonts w:ascii="Cambria" w:hAnsi="Cambria"/>
        </w:rPr>
        <w:t>..................................................................................................................................................................................................................................................................................................................................................................................................................</w:t>
      </w:r>
    </w:p>
    <w:p w:rsidR="0075619D" w:rsidRPr="0075619D" w:rsidRDefault="0075619D" w:rsidP="0075619D">
      <w:pPr>
        <w:spacing w:after="0" w:line="240" w:lineRule="auto"/>
        <w:jc w:val="both"/>
        <w:rPr>
          <w:rFonts w:ascii="Cambria" w:hAnsi="Cambria"/>
        </w:rPr>
      </w:pPr>
      <w:r w:rsidRPr="0075619D">
        <w:rPr>
          <w:rFonts w:ascii="Cambria" w:hAnsi="Cambria"/>
        </w:rPr>
        <w:t>Należy opisać przyczyny złożenia zastrzeżeń w zakresie funkcjonowania kontroli zarządczej, np. istotną słabość kontroli zarządczej, istotną nieprawidłowość w funkcjonowaniu jednostki sektora finansów publicznych albo działu administracji rządowej, istotny cel lub zadanie, które nie zostały zrealizowane, niewystarczający monitoring kontroli zarządczej, wraz z podaniem, jeżeli to możliwe, elementu, którego zastrzeżenia dotyczą, w szczególności: zgodności działalności z przepisami prawa oraz procedurami wewnętrznymi, skuteczności i efektywności działania, wiarygodności sprawozdań, ochrony zasobów, przestrzegania i promowania zasad etycznego postępowania, efektywności i skuteczności przepływu informacji lub zarządzania ryzykiem.</w:t>
      </w:r>
    </w:p>
    <w:p w:rsidR="0075619D" w:rsidRPr="0075619D" w:rsidRDefault="0075619D" w:rsidP="0075619D">
      <w:pPr>
        <w:spacing w:after="0" w:line="240" w:lineRule="auto"/>
        <w:jc w:val="both"/>
        <w:rPr>
          <w:rFonts w:ascii="Cambria" w:hAnsi="Cambria"/>
        </w:rPr>
      </w:pPr>
    </w:p>
    <w:p w:rsidR="0075619D" w:rsidRPr="0075619D" w:rsidRDefault="0075619D" w:rsidP="0075619D">
      <w:pPr>
        <w:numPr>
          <w:ilvl w:val="1"/>
          <w:numId w:val="26"/>
        </w:numPr>
        <w:tabs>
          <w:tab w:val="clear" w:pos="1440"/>
          <w:tab w:val="num" w:pos="540"/>
        </w:tabs>
        <w:spacing w:after="0" w:line="240" w:lineRule="auto"/>
        <w:ind w:left="540" w:hanging="540"/>
        <w:jc w:val="both"/>
        <w:rPr>
          <w:rFonts w:ascii="Cambria" w:hAnsi="Cambria"/>
        </w:rPr>
      </w:pPr>
      <w:r w:rsidRPr="0075619D">
        <w:rPr>
          <w:rFonts w:ascii="Cambria" w:hAnsi="Cambria"/>
        </w:rPr>
        <w:t>Planowane działania, które zostaną podjęte w celu poprawy funkcjonowania kontroli zarządczej.</w:t>
      </w:r>
    </w:p>
    <w:p w:rsidR="0075619D" w:rsidRPr="0075619D" w:rsidRDefault="0075619D" w:rsidP="0075619D">
      <w:pPr>
        <w:spacing w:after="0" w:line="240" w:lineRule="auto"/>
        <w:jc w:val="both"/>
        <w:rPr>
          <w:rFonts w:ascii="Cambria" w:hAnsi="Cambria"/>
        </w:rPr>
      </w:pPr>
      <w:r w:rsidRPr="0075619D">
        <w:rPr>
          <w:rFonts w:ascii="Cambria" w:hAnsi="Cambria"/>
        </w:rPr>
        <w:t>..................................................................................................................................................................................................................................................................................................................................................................................................................</w:t>
      </w:r>
    </w:p>
    <w:p w:rsidR="0075619D" w:rsidRPr="0075619D" w:rsidRDefault="0075619D" w:rsidP="0075619D">
      <w:pPr>
        <w:spacing w:after="0" w:line="240" w:lineRule="auto"/>
        <w:jc w:val="both"/>
        <w:rPr>
          <w:rFonts w:ascii="Cambria" w:hAnsi="Cambria"/>
        </w:rPr>
      </w:pPr>
      <w:r w:rsidRPr="0075619D">
        <w:rPr>
          <w:rFonts w:ascii="Cambria" w:hAnsi="Cambria"/>
        </w:rPr>
        <w:t>Należy opisać kluczowe działania, które zostaną podjęte w celu poprawy funkcjonowania kontroli zarządczej w odniesieniu do złożonych zastrzeżeń, wraz z podaniem terminu ich realizacji.</w:t>
      </w:r>
    </w:p>
    <w:p w:rsidR="0075619D" w:rsidRPr="0075619D" w:rsidRDefault="0075619D" w:rsidP="0075619D">
      <w:pPr>
        <w:spacing w:after="0" w:line="240" w:lineRule="auto"/>
        <w:jc w:val="both"/>
        <w:rPr>
          <w:rFonts w:ascii="Cambria" w:hAnsi="Cambria"/>
          <w:b/>
          <w:bCs/>
        </w:rPr>
      </w:pPr>
    </w:p>
    <w:p w:rsidR="0075619D" w:rsidRPr="0075619D" w:rsidRDefault="0075619D" w:rsidP="0075619D">
      <w:pPr>
        <w:spacing w:after="0" w:line="240" w:lineRule="auto"/>
        <w:jc w:val="both"/>
        <w:rPr>
          <w:rFonts w:ascii="Cambria" w:hAnsi="Cambria"/>
        </w:rPr>
      </w:pPr>
      <w:r w:rsidRPr="0075619D">
        <w:rPr>
          <w:rFonts w:ascii="Cambria" w:hAnsi="Cambria"/>
          <w:b/>
          <w:bCs/>
        </w:rPr>
        <w:t>Dział III</w:t>
      </w:r>
      <w:r w:rsidRPr="0075619D">
        <w:rPr>
          <w:rFonts w:ascii="Cambria" w:hAnsi="Cambria"/>
          <w:vertAlign w:val="superscript"/>
        </w:rPr>
        <w:t>10)</w:t>
      </w:r>
    </w:p>
    <w:p w:rsidR="0075619D" w:rsidRPr="0075619D" w:rsidRDefault="0075619D" w:rsidP="0075619D">
      <w:pPr>
        <w:spacing w:after="0" w:line="240" w:lineRule="auto"/>
        <w:jc w:val="both"/>
        <w:rPr>
          <w:rFonts w:ascii="Cambria" w:hAnsi="Cambria"/>
        </w:rPr>
      </w:pPr>
    </w:p>
    <w:p w:rsidR="0075619D" w:rsidRPr="0075619D" w:rsidRDefault="0075619D" w:rsidP="0075619D">
      <w:pPr>
        <w:spacing w:after="0" w:line="240" w:lineRule="auto"/>
        <w:jc w:val="both"/>
        <w:rPr>
          <w:rFonts w:ascii="Cambria" w:hAnsi="Cambria"/>
        </w:rPr>
      </w:pPr>
      <w:r w:rsidRPr="0075619D">
        <w:rPr>
          <w:rFonts w:ascii="Cambria" w:hAnsi="Cambria"/>
        </w:rPr>
        <w:t>Działania, które zostały podjęte w ubiegłym roku w celu poprawy funkcjonowania kontroli zarządczej.</w:t>
      </w:r>
    </w:p>
    <w:p w:rsidR="0075619D" w:rsidRPr="0075619D" w:rsidRDefault="0075619D" w:rsidP="0075619D">
      <w:pPr>
        <w:numPr>
          <w:ilvl w:val="1"/>
          <w:numId w:val="25"/>
        </w:numPr>
        <w:tabs>
          <w:tab w:val="clear" w:pos="1440"/>
          <w:tab w:val="num" w:pos="540"/>
        </w:tabs>
        <w:spacing w:after="0" w:line="240" w:lineRule="auto"/>
        <w:ind w:left="540" w:hanging="540"/>
        <w:jc w:val="both"/>
        <w:rPr>
          <w:rFonts w:ascii="Cambria" w:hAnsi="Cambria"/>
        </w:rPr>
      </w:pPr>
      <w:r w:rsidRPr="0075619D">
        <w:rPr>
          <w:rFonts w:ascii="Cambria" w:hAnsi="Cambria"/>
        </w:rPr>
        <w:t>Działania, które zostały zaplanowane na rok, którego dotyczy oświadczenie:</w:t>
      </w:r>
    </w:p>
    <w:p w:rsidR="0075619D" w:rsidRPr="0075619D" w:rsidRDefault="0075619D" w:rsidP="0075619D">
      <w:pPr>
        <w:spacing w:after="0" w:line="240" w:lineRule="auto"/>
        <w:jc w:val="both"/>
        <w:rPr>
          <w:rFonts w:ascii="Cambria" w:hAnsi="Cambria"/>
        </w:rPr>
      </w:pPr>
      <w:r w:rsidRPr="0075619D">
        <w:rPr>
          <w:rFonts w:ascii="Cambria" w:hAnsi="Cambria"/>
        </w:rPr>
        <w:t>..............................................................................................................................................................................................................................................................................................................</w:t>
      </w:r>
      <w:r>
        <w:rPr>
          <w:rFonts w:ascii="Cambria" w:hAnsi="Cambria"/>
        </w:rPr>
        <w:t>....................................................................................................</w:t>
      </w:r>
    </w:p>
    <w:p w:rsidR="0075619D" w:rsidRPr="0075619D" w:rsidRDefault="0075619D" w:rsidP="0075619D">
      <w:pPr>
        <w:spacing w:after="0" w:line="240" w:lineRule="auto"/>
        <w:jc w:val="both"/>
        <w:rPr>
          <w:rFonts w:ascii="Cambria" w:hAnsi="Cambria"/>
        </w:rPr>
      </w:pPr>
      <w:r w:rsidRPr="0075619D">
        <w:rPr>
          <w:rFonts w:ascii="Cambria" w:hAnsi="Cambria"/>
        </w:rPr>
        <w:t xml:space="preserve">Należy opisać najistotniejsze działania, jakie zostały podjęte w roku, którego dotyczy niniejsze oświadczenie w odniesieniu do planowanych działań wskazanych w dziale II oświadczenia za rok poprzedzający rok, którego dotyczy niniejsze oświadczenie. </w:t>
      </w:r>
    </w:p>
    <w:p w:rsidR="0075619D" w:rsidRPr="0075619D" w:rsidRDefault="0075619D" w:rsidP="0075619D">
      <w:pPr>
        <w:numPr>
          <w:ilvl w:val="1"/>
          <w:numId w:val="25"/>
        </w:numPr>
        <w:tabs>
          <w:tab w:val="clear" w:pos="1440"/>
          <w:tab w:val="num" w:pos="540"/>
        </w:tabs>
        <w:spacing w:after="0" w:line="240" w:lineRule="auto"/>
        <w:ind w:left="540" w:hanging="540"/>
        <w:jc w:val="both"/>
        <w:rPr>
          <w:rFonts w:ascii="Cambria" w:hAnsi="Cambria"/>
        </w:rPr>
      </w:pPr>
      <w:r w:rsidRPr="0075619D">
        <w:rPr>
          <w:rFonts w:ascii="Cambria" w:hAnsi="Cambria"/>
        </w:rPr>
        <w:t>Pozostałe działania:</w:t>
      </w:r>
    </w:p>
    <w:p w:rsidR="0075619D" w:rsidRPr="0075619D" w:rsidRDefault="0075619D" w:rsidP="0075619D">
      <w:pPr>
        <w:spacing w:after="0" w:line="240" w:lineRule="auto"/>
        <w:jc w:val="both"/>
        <w:rPr>
          <w:rFonts w:ascii="Cambria" w:hAnsi="Cambria"/>
        </w:rPr>
      </w:pPr>
      <w:r w:rsidRPr="0075619D">
        <w:rPr>
          <w:rFonts w:ascii="Cambria" w:hAnsi="Cambria"/>
        </w:rPr>
        <w:t>..............................................................................................................................................................................................................................................................................................................</w:t>
      </w:r>
      <w:r>
        <w:rPr>
          <w:rFonts w:ascii="Cambria" w:hAnsi="Cambria"/>
        </w:rPr>
        <w:t>..................................................................................................</w:t>
      </w:r>
    </w:p>
    <w:p w:rsidR="0075619D" w:rsidRPr="0075619D" w:rsidRDefault="0075619D" w:rsidP="0075619D">
      <w:pPr>
        <w:spacing w:after="0" w:line="240" w:lineRule="auto"/>
        <w:jc w:val="both"/>
        <w:rPr>
          <w:rFonts w:ascii="Cambria" w:hAnsi="Cambria"/>
        </w:rPr>
      </w:pPr>
      <w:r w:rsidRPr="0075619D">
        <w:rPr>
          <w:rFonts w:ascii="Cambria" w:hAnsi="Cambria"/>
        </w:rPr>
        <w:t>Należy opisać najistotniejsze działania, niezaplanowane w oświadczeniu za rok poprzedzający rok, którego dotyczy niniejsze oświadczenie, jeżeli takie działania zostały podjęte.</w:t>
      </w:r>
    </w:p>
    <w:p w:rsidR="0075619D" w:rsidRPr="0075619D" w:rsidRDefault="0075619D" w:rsidP="0075619D">
      <w:pPr>
        <w:spacing w:after="0" w:line="240" w:lineRule="auto"/>
        <w:rPr>
          <w:rFonts w:ascii="Cambria" w:hAnsi="Cambria"/>
        </w:rPr>
      </w:pPr>
    </w:p>
    <w:p w:rsidR="0075619D" w:rsidRPr="0075619D" w:rsidRDefault="0075619D" w:rsidP="0075619D">
      <w:pPr>
        <w:spacing w:after="0" w:line="240" w:lineRule="auto"/>
        <w:rPr>
          <w:rFonts w:ascii="Cambria" w:hAnsi="Cambria"/>
        </w:rPr>
      </w:pPr>
    </w:p>
    <w:p w:rsidR="0075619D" w:rsidRPr="0075619D" w:rsidRDefault="0075619D" w:rsidP="0075619D">
      <w:pPr>
        <w:spacing w:after="0" w:line="240" w:lineRule="auto"/>
        <w:rPr>
          <w:rFonts w:ascii="Cambria" w:hAnsi="Cambria"/>
          <w:sz w:val="20"/>
          <w:szCs w:val="20"/>
        </w:rPr>
      </w:pPr>
      <w:r w:rsidRPr="0075619D">
        <w:rPr>
          <w:rFonts w:ascii="Cambria" w:hAnsi="Cambria"/>
          <w:b/>
          <w:bCs/>
          <w:sz w:val="20"/>
          <w:szCs w:val="20"/>
        </w:rPr>
        <w:t>Objaśnienia:</w:t>
      </w:r>
    </w:p>
    <w:p w:rsidR="0075619D" w:rsidRPr="0075619D" w:rsidRDefault="0075619D" w:rsidP="0075619D">
      <w:pPr>
        <w:spacing w:after="0" w:line="240" w:lineRule="auto"/>
        <w:jc w:val="both"/>
        <w:rPr>
          <w:rFonts w:ascii="Cambria" w:hAnsi="Cambria"/>
          <w:sz w:val="20"/>
          <w:szCs w:val="20"/>
        </w:rPr>
      </w:pPr>
      <w:r w:rsidRPr="0075619D">
        <w:rPr>
          <w:rFonts w:ascii="Cambria" w:hAnsi="Cambria"/>
          <w:sz w:val="20"/>
          <w:szCs w:val="20"/>
          <w:vertAlign w:val="superscript"/>
        </w:rPr>
        <w:t>2)</w:t>
      </w:r>
      <w:r w:rsidRPr="0075619D">
        <w:rPr>
          <w:rFonts w:ascii="Cambria" w:hAnsi="Cambria"/>
          <w:sz w:val="20"/>
          <w:szCs w:val="20"/>
        </w:rPr>
        <w:t>   W dziale I, w zależności od wyników oceny stanu kontroli zarządczej, wypełnia się tylko jedną część z części A albo B, albo C przez zaznaczenie znakiem "X" odpowiedniego wiersza. Pozostałe dwie części wykreśla się. Część D wypełnia się niezależnie od wyników oceny stanu kontroli zarządczej.</w:t>
      </w:r>
    </w:p>
    <w:p w:rsidR="0075619D" w:rsidRPr="0075619D" w:rsidRDefault="0075619D" w:rsidP="0075619D">
      <w:pPr>
        <w:spacing w:after="0" w:line="240" w:lineRule="auto"/>
        <w:jc w:val="both"/>
        <w:rPr>
          <w:rFonts w:ascii="Cambria" w:hAnsi="Cambria"/>
          <w:sz w:val="20"/>
          <w:szCs w:val="20"/>
        </w:rPr>
      </w:pPr>
      <w:r w:rsidRPr="0075619D">
        <w:rPr>
          <w:rFonts w:ascii="Cambria" w:hAnsi="Cambria"/>
          <w:sz w:val="20"/>
          <w:szCs w:val="20"/>
          <w:vertAlign w:val="superscript"/>
        </w:rPr>
        <w:t>3)</w:t>
      </w:r>
      <w:r w:rsidRPr="0075619D">
        <w:rPr>
          <w:rFonts w:ascii="Cambria" w:hAnsi="Cambria"/>
          <w:sz w:val="20"/>
          <w:szCs w:val="20"/>
        </w:rPr>
        <w:t xml:space="preserve">   Minister kierujący więcej niż jednym działem administracji rządowej składa jedno oświadczenie o stanie kontroli zarządczej w zakresie wszystkich kierowanych przez niego działów, obejmujące również urząd obsługujący ministra. Oświadczenie nie obejmuje jednostek, które nie są jednostkami sektora finansów </w:t>
      </w:r>
      <w:r w:rsidRPr="0075619D">
        <w:rPr>
          <w:rFonts w:ascii="Cambria" w:hAnsi="Cambria"/>
          <w:sz w:val="20"/>
          <w:szCs w:val="20"/>
        </w:rPr>
        <w:lastRenderedPageBreak/>
        <w:t>publicznych w rozumieniu ustawy z dnia 27 sierpnia 2009 r. o finansach publicznych (Dz. U. Nr 157, poz. 1240 oraz z 2010 r. Nr 28, poz. 146, Nr 96, poz. 620, Nr 123, poz. 835, Nr 152, poz. 1020 i Nr 238, poz. 1578).</w:t>
      </w:r>
    </w:p>
    <w:p w:rsidR="0075619D" w:rsidRPr="0075619D" w:rsidRDefault="0075619D" w:rsidP="0075619D">
      <w:pPr>
        <w:spacing w:after="0" w:line="240" w:lineRule="auto"/>
        <w:jc w:val="both"/>
        <w:rPr>
          <w:rFonts w:ascii="Cambria" w:hAnsi="Cambria"/>
          <w:sz w:val="20"/>
          <w:szCs w:val="20"/>
        </w:rPr>
      </w:pPr>
      <w:r w:rsidRPr="0075619D">
        <w:rPr>
          <w:rFonts w:ascii="Cambria" w:hAnsi="Cambria"/>
          <w:sz w:val="20"/>
          <w:szCs w:val="20"/>
          <w:vertAlign w:val="superscript"/>
        </w:rPr>
        <w:t>4)</w:t>
      </w:r>
      <w:r w:rsidRPr="0075619D">
        <w:rPr>
          <w:rFonts w:ascii="Cambria" w:hAnsi="Cambria"/>
          <w:sz w:val="20"/>
          <w:szCs w:val="20"/>
        </w:rPr>
        <w:t>   Część A wypełnia się w przypadku, gdy kontrola zarządcza w wystarczającym stopniu zapewniła łącznie wszystkie następujące elementy: zgodność działalności z przepisami prawa oraz procedurami wewnętrznymi, skuteczność i efektywność działania, wiarygodność sprawozdań, ochronę zasobów, przestrzeganie i promowanie zasad etycznego postępowania, efektywność i skuteczność przepływu informacji oraz zarządzanie ryzykiem.</w:t>
      </w:r>
    </w:p>
    <w:p w:rsidR="0075619D" w:rsidRPr="0075619D" w:rsidRDefault="0075619D" w:rsidP="0075619D">
      <w:pPr>
        <w:spacing w:after="0" w:line="240" w:lineRule="auto"/>
        <w:jc w:val="both"/>
        <w:rPr>
          <w:rFonts w:ascii="Cambria" w:hAnsi="Cambria"/>
          <w:sz w:val="20"/>
          <w:szCs w:val="20"/>
        </w:rPr>
      </w:pPr>
      <w:r w:rsidRPr="0075619D">
        <w:rPr>
          <w:rFonts w:ascii="Cambria" w:hAnsi="Cambria"/>
          <w:sz w:val="20"/>
          <w:szCs w:val="20"/>
          <w:vertAlign w:val="superscript"/>
        </w:rPr>
        <w:t>5)</w:t>
      </w:r>
      <w:r w:rsidRPr="0075619D">
        <w:rPr>
          <w:rFonts w:ascii="Cambria" w:hAnsi="Cambria"/>
          <w:sz w:val="20"/>
          <w:szCs w:val="20"/>
        </w:rPr>
        <w:t>   Część B wypełnia się w przypadku, gdy kontrola zarządcza nie zapewniła w wystarczającym stopniu jednego lub więcej z wymienionych elementów: zgodności działalności z przepisami prawa oraz procedurami wewnętrznymi, skuteczności i efektywności działania, wiarygodności sprawozdań, ochrony zasobów, przestrzegania i promowania zasad etycznego postępowania, efektywności i skuteczności przepływu informacji lub zarządzania ryzykiem, z zastrzeżeniem przypisu 6.</w:t>
      </w:r>
    </w:p>
    <w:p w:rsidR="0075619D" w:rsidRPr="0075619D" w:rsidRDefault="0075619D" w:rsidP="0075619D">
      <w:pPr>
        <w:spacing w:after="0" w:line="240" w:lineRule="auto"/>
        <w:jc w:val="both"/>
        <w:rPr>
          <w:rFonts w:ascii="Cambria" w:hAnsi="Cambria"/>
          <w:sz w:val="20"/>
          <w:szCs w:val="20"/>
        </w:rPr>
      </w:pPr>
      <w:r w:rsidRPr="0075619D">
        <w:rPr>
          <w:rFonts w:ascii="Cambria" w:hAnsi="Cambria"/>
          <w:sz w:val="20"/>
          <w:szCs w:val="20"/>
          <w:vertAlign w:val="superscript"/>
        </w:rPr>
        <w:t>6)</w:t>
      </w:r>
      <w:r w:rsidRPr="0075619D">
        <w:rPr>
          <w:rFonts w:ascii="Cambria" w:hAnsi="Cambria"/>
          <w:sz w:val="20"/>
          <w:szCs w:val="20"/>
        </w:rPr>
        <w:t>   Część C wypełnia się w przypadku, gdy kontrola zarządcza nie zapewniła w wystarczającym stopniu żadnego z wymienionych elementów: zgodności działalności z przepisami prawa oraz procedurami wewnętrznymi, skuteczności i efektywności działania, wiarygodności sprawozdań, ochrony zasobów, przestrzegania i promowania zasad etycznego postępowania, efektywności i skuteczności przepływu informacji oraz zarządzania ryzykiem.</w:t>
      </w:r>
    </w:p>
    <w:p w:rsidR="0075619D" w:rsidRPr="0075619D" w:rsidRDefault="0075619D" w:rsidP="0075619D">
      <w:pPr>
        <w:spacing w:after="0" w:line="240" w:lineRule="auto"/>
        <w:jc w:val="both"/>
        <w:rPr>
          <w:rFonts w:ascii="Cambria" w:hAnsi="Cambria"/>
          <w:sz w:val="20"/>
          <w:szCs w:val="20"/>
        </w:rPr>
      </w:pPr>
      <w:r w:rsidRPr="0075619D">
        <w:rPr>
          <w:rFonts w:ascii="Cambria" w:hAnsi="Cambria"/>
          <w:sz w:val="20"/>
          <w:szCs w:val="20"/>
          <w:vertAlign w:val="superscript"/>
        </w:rPr>
        <w:t>7)</w:t>
      </w:r>
      <w:r w:rsidRPr="0075619D">
        <w:rPr>
          <w:rFonts w:ascii="Cambria" w:hAnsi="Cambria"/>
          <w:sz w:val="20"/>
          <w:szCs w:val="20"/>
        </w:rPr>
        <w:t>   Znakiem "X" zaznaczyć odpowiednie wiersze. W przypadku zaznaczenia punktu "innych źródeł informacji" należy je wymienić.</w:t>
      </w:r>
    </w:p>
    <w:p w:rsidR="0075619D" w:rsidRPr="0075619D" w:rsidRDefault="0075619D" w:rsidP="0075619D">
      <w:pPr>
        <w:spacing w:after="0" w:line="240" w:lineRule="auto"/>
        <w:jc w:val="both"/>
        <w:rPr>
          <w:rFonts w:ascii="Cambria" w:hAnsi="Cambria"/>
          <w:sz w:val="20"/>
          <w:szCs w:val="20"/>
        </w:rPr>
      </w:pPr>
      <w:r w:rsidRPr="0075619D">
        <w:rPr>
          <w:rFonts w:ascii="Cambria" w:hAnsi="Cambria"/>
          <w:sz w:val="20"/>
          <w:szCs w:val="20"/>
          <w:vertAlign w:val="superscript"/>
        </w:rPr>
        <w:t>8)</w:t>
      </w:r>
      <w:r w:rsidRPr="0075619D">
        <w:rPr>
          <w:rFonts w:ascii="Cambria" w:hAnsi="Cambria"/>
          <w:sz w:val="20"/>
          <w:szCs w:val="20"/>
        </w:rPr>
        <w:t>   Standardy kontroli zarządczej dla sektora finansów publicznych ogłoszone przez Ministra Finansów na podstawie art. 69 ust. 3 ustawy z dnia 27 sierpnia 2009 r. o finansach publicznych.</w:t>
      </w:r>
    </w:p>
    <w:p w:rsidR="0075619D" w:rsidRPr="0075619D" w:rsidRDefault="0075619D" w:rsidP="0075619D">
      <w:pPr>
        <w:spacing w:after="0" w:line="240" w:lineRule="auto"/>
        <w:jc w:val="both"/>
        <w:rPr>
          <w:rFonts w:ascii="Cambria" w:hAnsi="Cambria"/>
          <w:sz w:val="20"/>
          <w:szCs w:val="20"/>
        </w:rPr>
      </w:pPr>
      <w:r w:rsidRPr="0075619D">
        <w:rPr>
          <w:rFonts w:ascii="Cambria" w:hAnsi="Cambria"/>
          <w:sz w:val="20"/>
          <w:szCs w:val="20"/>
          <w:vertAlign w:val="superscript"/>
        </w:rPr>
        <w:t>9)</w:t>
      </w:r>
      <w:r w:rsidRPr="0075619D">
        <w:rPr>
          <w:rFonts w:ascii="Cambria" w:hAnsi="Cambria"/>
          <w:sz w:val="20"/>
          <w:szCs w:val="20"/>
        </w:rPr>
        <w:t>   Dział II sporządzany jest w przypadku, gdy w dziale I niniejszego oświadczenia zaznaczono część B albo C.</w:t>
      </w:r>
    </w:p>
    <w:p w:rsidR="0075619D" w:rsidRPr="0075619D" w:rsidRDefault="0075619D" w:rsidP="0075619D">
      <w:pPr>
        <w:spacing w:after="0" w:line="240" w:lineRule="auto"/>
        <w:jc w:val="both"/>
        <w:rPr>
          <w:rFonts w:ascii="Cambria" w:hAnsi="Cambria"/>
          <w:sz w:val="20"/>
          <w:szCs w:val="20"/>
        </w:rPr>
      </w:pPr>
      <w:r w:rsidRPr="0075619D">
        <w:rPr>
          <w:rFonts w:ascii="Cambria" w:hAnsi="Cambria"/>
          <w:sz w:val="20"/>
          <w:szCs w:val="20"/>
          <w:vertAlign w:val="superscript"/>
        </w:rPr>
        <w:t>10)</w:t>
      </w:r>
      <w:r w:rsidRPr="0075619D">
        <w:rPr>
          <w:rFonts w:ascii="Cambria" w:hAnsi="Cambria"/>
          <w:sz w:val="20"/>
          <w:szCs w:val="20"/>
        </w:rPr>
        <w:t>  Dział III sporządza się w przypadku, gdy w dziale I oświadczenia za rok poprzedzający rok, którego dotyczy niniejsze oświadczenie, była zaznaczona część B albo C lub gdy w roku, którego dotyczy niniejsze oświadczenie, były podejmowane inne niezaplanowane działania mające na celu poprawę funkcjonowania kontroli zarządczej.</w:t>
      </w:r>
    </w:p>
    <w:p w:rsidR="0075619D" w:rsidRPr="0075619D" w:rsidRDefault="0075619D" w:rsidP="0075619D">
      <w:pPr>
        <w:spacing w:after="0" w:line="240" w:lineRule="auto"/>
        <w:jc w:val="both"/>
        <w:rPr>
          <w:rFonts w:ascii="Cambria" w:hAnsi="Cambria" w:cs="Arial"/>
          <w:iCs/>
        </w:rPr>
      </w:pPr>
    </w:p>
    <w:p w:rsidR="0075619D" w:rsidRDefault="0075619D" w:rsidP="0075619D">
      <w:pPr>
        <w:spacing w:after="0" w:line="276" w:lineRule="auto"/>
        <w:jc w:val="right"/>
        <w:rPr>
          <w:rFonts w:ascii="Cambria" w:hAnsi="Cambria" w:cs="Arial"/>
          <w:b/>
          <w:iCs/>
        </w:rPr>
      </w:pPr>
    </w:p>
    <w:p w:rsidR="0075619D" w:rsidRDefault="0075619D" w:rsidP="0075619D">
      <w:pPr>
        <w:spacing w:after="0" w:line="276" w:lineRule="auto"/>
        <w:jc w:val="right"/>
        <w:rPr>
          <w:rFonts w:ascii="Cambria" w:hAnsi="Cambria" w:cs="Arial"/>
          <w:b/>
          <w:iCs/>
        </w:rPr>
      </w:pPr>
    </w:p>
    <w:p w:rsidR="0075619D" w:rsidRDefault="0075619D" w:rsidP="0075619D">
      <w:pPr>
        <w:spacing w:after="0" w:line="276" w:lineRule="auto"/>
        <w:jc w:val="right"/>
        <w:rPr>
          <w:rFonts w:ascii="Cambria" w:hAnsi="Cambria" w:cs="Arial"/>
          <w:b/>
          <w:iCs/>
        </w:rPr>
      </w:pPr>
    </w:p>
    <w:p w:rsidR="0075619D" w:rsidRDefault="0075619D" w:rsidP="0075619D">
      <w:pPr>
        <w:spacing w:after="0" w:line="276" w:lineRule="auto"/>
        <w:jc w:val="right"/>
        <w:rPr>
          <w:rFonts w:ascii="Cambria" w:hAnsi="Cambria" w:cs="Arial"/>
          <w:b/>
          <w:iCs/>
        </w:rPr>
      </w:pPr>
    </w:p>
    <w:p w:rsidR="0075619D" w:rsidRDefault="0075619D" w:rsidP="0075619D">
      <w:pPr>
        <w:spacing w:after="0" w:line="276" w:lineRule="auto"/>
        <w:jc w:val="right"/>
        <w:rPr>
          <w:rFonts w:ascii="Cambria" w:hAnsi="Cambria" w:cs="Arial"/>
          <w:b/>
          <w:iCs/>
        </w:rPr>
      </w:pPr>
    </w:p>
    <w:p w:rsidR="0075619D" w:rsidRDefault="0075619D" w:rsidP="0075619D">
      <w:pPr>
        <w:spacing w:after="0" w:line="276" w:lineRule="auto"/>
        <w:jc w:val="right"/>
        <w:rPr>
          <w:rFonts w:ascii="Cambria" w:hAnsi="Cambria" w:cs="Arial"/>
          <w:b/>
          <w:iCs/>
        </w:rPr>
      </w:pPr>
    </w:p>
    <w:p w:rsidR="0075619D" w:rsidRDefault="0075619D" w:rsidP="0075619D">
      <w:pPr>
        <w:spacing w:after="0" w:line="276" w:lineRule="auto"/>
        <w:jc w:val="right"/>
        <w:rPr>
          <w:rFonts w:ascii="Cambria" w:hAnsi="Cambria" w:cs="Arial"/>
          <w:b/>
          <w:iCs/>
        </w:rPr>
      </w:pPr>
    </w:p>
    <w:p w:rsidR="0075619D" w:rsidRDefault="0075619D" w:rsidP="0075619D">
      <w:pPr>
        <w:spacing w:after="0" w:line="276" w:lineRule="auto"/>
        <w:jc w:val="right"/>
        <w:rPr>
          <w:rFonts w:ascii="Cambria" w:hAnsi="Cambria" w:cs="Arial"/>
          <w:b/>
          <w:iCs/>
        </w:rPr>
      </w:pPr>
    </w:p>
    <w:p w:rsidR="0075619D" w:rsidRDefault="0075619D" w:rsidP="0075619D">
      <w:pPr>
        <w:spacing w:after="0" w:line="276" w:lineRule="auto"/>
        <w:jc w:val="right"/>
        <w:rPr>
          <w:rFonts w:ascii="Cambria" w:hAnsi="Cambria" w:cs="Arial"/>
          <w:b/>
          <w:iCs/>
        </w:rPr>
      </w:pPr>
    </w:p>
    <w:p w:rsidR="0075619D" w:rsidRDefault="0075619D" w:rsidP="0075619D">
      <w:pPr>
        <w:spacing w:after="0" w:line="276" w:lineRule="auto"/>
        <w:jc w:val="right"/>
        <w:rPr>
          <w:rFonts w:ascii="Cambria" w:hAnsi="Cambria" w:cs="Arial"/>
          <w:b/>
          <w:iCs/>
        </w:rPr>
      </w:pPr>
    </w:p>
    <w:p w:rsidR="0075619D" w:rsidRDefault="0075619D" w:rsidP="0075619D">
      <w:pPr>
        <w:spacing w:after="0" w:line="276" w:lineRule="auto"/>
        <w:jc w:val="right"/>
        <w:rPr>
          <w:rFonts w:ascii="Cambria" w:hAnsi="Cambria" w:cs="Arial"/>
          <w:b/>
          <w:iCs/>
        </w:rPr>
      </w:pPr>
    </w:p>
    <w:p w:rsidR="0075619D" w:rsidRDefault="0075619D" w:rsidP="0075619D">
      <w:pPr>
        <w:spacing w:after="0" w:line="276" w:lineRule="auto"/>
        <w:jc w:val="right"/>
        <w:rPr>
          <w:rFonts w:ascii="Cambria" w:hAnsi="Cambria" w:cs="Arial"/>
          <w:b/>
          <w:iCs/>
        </w:rPr>
      </w:pPr>
    </w:p>
    <w:p w:rsidR="0075619D" w:rsidRDefault="0075619D" w:rsidP="0075619D">
      <w:pPr>
        <w:spacing w:after="0" w:line="276" w:lineRule="auto"/>
        <w:jc w:val="right"/>
        <w:rPr>
          <w:rFonts w:ascii="Cambria" w:hAnsi="Cambria" w:cs="Arial"/>
          <w:b/>
          <w:iCs/>
        </w:rPr>
      </w:pPr>
    </w:p>
    <w:p w:rsidR="0075619D" w:rsidRDefault="0075619D" w:rsidP="0075619D">
      <w:pPr>
        <w:spacing w:after="0" w:line="276" w:lineRule="auto"/>
        <w:jc w:val="right"/>
        <w:rPr>
          <w:rFonts w:ascii="Cambria" w:hAnsi="Cambria" w:cs="Arial"/>
          <w:b/>
          <w:iCs/>
        </w:rPr>
      </w:pPr>
    </w:p>
    <w:p w:rsidR="0075619D" w:rsidRDefault="0075619D" w:rsidP="0075619D">
      <w:pPr>
        <w:spacing w:after="0" w:line="276" w:lineRule="auto"/>
        <w:jc w:val="right"/>
        <w:rPr>
          <w:rFonts w:ascii="Cambria" w:hAnsi="Cambria" w:cs="Arial"/>
          <w:b/>
          <w:iCs/>
        </w:rPr>
      </w:pPr>
    </w:p>
    <w:p w:rsidR="0075619D" w:rsidRDefault="0075619D" w:rsidP="0075619D">
      <w:pPr>
        <w:spacing w:after="0" w:line="276" w:lineRule="auto"/>
        <w:jc w:val="right"/>
        <w:rPr>
          <w:rFonts w:ascii="Cambria" w:hAnsi="Cambria" w:cs="Arial"/>
          <w:b/>
          <w:iCs/>
        </w:rPr>
      </w:pPr>
    </w:p>
    <w:p w:rsidR="0075619D" w:rsidRDefault="0075619D" w:rsidP="0075619D">
      <w:pPr>
        <w:spacing w:after="0" w:line="276" w:lineRule="auto"/>
        <w:jc w:val="right"/>
        <w:rPr>
          <w:rFonts w:ascii="Cambria" w:hAnsi="Cambria" w:cs="Arial"/>
          <w:b/>
          <w:iCs/>
        </w:rPr>
      </w:pPr>
    </w:p>
    <w:p w:rsidR="0075619D" w:rsidRDefault="0075619D" w:rsidP="0075619D">
      <w:pPr>
        <w:spacing w:after="0" w:line="276" w:lineRule="auto"/>
        <w:jc w:val="right"/>
        <w:rPr>
          <w:rFonts w:ascii="Cambria" w:hAnsi="Cambria" w:cs="Arial"/>
          <w:b/>
          <w:iCs/>
        </w:rPr>
      </w:pPr>
    </w:p>
    <w:p w:rsidR="0075619D" w:rsidRDefault="0075619D" w:rsidP="0075619D">
      <w:pPr>
        <w:spacing w:after="0" w:line="276" w:lineRule="auto"/>
        <w:jc w:val="right"/>
        <w:rPr>
          <w:rFonts w:ascii="Cambria" w:hAnsi="Cambria" w:cs="Arial"/>
          <w:b/>
          <w:iCs/>
        </w:rPr>
      </w:pPr>
    </w:p>
    <w:p w:rsidR="0075619D" w:rsidRDefault="0075619D" w:rsidP="0075619D">
      <w:pPr>
        <w:spacing w:after="0" w:line="276" w:lineRule="auto"/>
        <w:jc w:val="right"/>
        <w:rPr>
          <w:rFonts w:ascii="Cambria" w:hAnsi="Cambria" w:cs="Arial"/>
          <w:b/>
          <w:iCs/>
        </w:rPr>
      </w:pPr>
    </w:p>
    <w:p w:rsidR="0075619D" w:rsidRDefault="0075619D" w:rsidP="0075619D">
      <w:pPr>
        <w:spacing w:after="0" w:line="276" w:lineRule="auto"/>
        <w:jc w:val="right"/>
        <w:rPr>
          <w:rFonts w:ascii="Cambria" w:hAnsi="Cambria" w:cs="Arial"/>
          <w:b/>
          <w:iCs/>
        </w:rPr>
      </w:pPr>
    </w:p>
    <w:p w:rsidR="0075619D" w:rsidRDefault="0075619D" w:rsidP="0075619D">
      <w:pPr>
        <w:spacing w:after="0" w:line="276" w:lineRule="auto"/>
        <w:jc w:val="right"/>
        <w:rPr>
          <w:rFonts w:ascii="Cambria" w:hAnsi="Cambria" w:cs="Arial"/>
          <w:b/>
          <w:iCs/>
        </w:rPr>
      </w:pPr>
    </w:p>
    <w:p w:rsidR="0075619D" w:rsidRDefault="0075619D" w:rsidP="0075619D">
      <w:pPr>
        <w:spacing w:after="0" w:line="276" w:lineRule="auto"/>
        <w:jc w:val="right"/>
        <w:rPr>
          <w:rFonts w:ascii="Cambria" w:hAnsi="Cambria" w:cs="Arial"/>
          <w:b/>
          <w:iCs/>
        </w:rPr>
      </w:pPr>
    </w:p>
    <w:p w:rsidR="0075619D" w:rsidRDefault="0075619D" w:rsidP="0075619D">
      <w:pPr>
        <w:spacing w:after="0" w:line="276" w:lineRule="auto"/>
        <w:jc w:val="right"/>
        <w:rPr>
          <w:rFonts w:ascii="Cambria" w:hAnsi="Cambria" w:cs="Arial"/>
          <w:b/>
          <w:iCs/>
        </w:rPr>
      </w:pPr>
    </w:p>
    <w:p w:rsidR="0075619D" w:rsidRDefault="0075619D" w:rsidP="0075619D">
      <w:pPr>
        <w:spacing w:after="0" w:line="276" w:lineRule="auto"/>
        <w:jc w:val="right"/>
        <w:rPr>
          <w:rFonts w:ascii="Cambria" w:hAnsi="Cambria" w:cs="Arial"/>
          <w:b/>
          <w:iCs/>
        </w:rPr>
      </w:pPr>
    </w:p>
    <w:p w:rsidR="0075619D" w:rsidRPr="0075619D" w:rsidRDefault="0075619D" w:rsidP="0075619D">
      <w:pPr>
        <w:spacing w:after="0" w:line="276" w:lineRule="auto"/>
        <w:jc w:val="right"/>
        <w:rPr>
          <w:rFonts w:ascii="Cambria" w:hAnsi="Cambria" w:cs="Arial"/>
          <w:b/>
          <w:iCs/>
        </w:rPr>
      </w:pPr>
      <w:r w:rsidRPr="0075619D">
        <w:rPr>
          <w:rFonts w:ascii="Cambria" w:hAnsi="Cambria" w:cs="Arial"/>
          <w:b/>
          <w:iCs/>
        </w:rPr>
        <w:lastRenderedPageBreak/>
        <w:t>Załącznik nr 3</w:t>
      </w:r>
    </w:p>
    <w:p w:rsidR="0075619D" w:rsidRPr="0075619D" w:rsidRDefault="0075619D" w:rsidP="0075619D">
      <w:pPr>
        <w:spacing w:after="0" w:line="240" w:lineRule="auto"/>
        <w:jc w:val="center"/>
        <w:rPr>
          <w:rFonts w:ascii="Cambria" w:hAnsi="Cambria"/>
        </w:rPr>
      </w:pPr>
      <w:r w:rsidRPr="0075619D">
        <w:rPr>
          <w:rFonts w:ascii="Cambria" w:hAnsi="Cambria"/>
          <w:b/>
          <w:bCs/>
        </w:rPr>
        <w:t>Oświadczenie o stanie kontroli zarządczej</w:t>
      </w:r>
    </w:p>
    <w:p w:rsidR="0075619D" w:rsidRPr="0075619D" w:rsidRDefault="0075619D" w:rsidP="0075619D">
      <w:pPr>
        <w:spacing w:after="0" w:line="240" w:lineRule="auto"/>
        <w:jc w:val="center"/>
        <w:rPr>
          <w:rFonts w:ascii="Cambria" w:hAnsi="Cambria"/>
        </w:rPr>
      </w:pPr>
    </w:p>
    <w:p w:rsidR="0075619D" w:rsidRPr="0075619D" w:rsidRDefault="0075619D" w:rsidP="0075619D">
      <w:pPr>
        <w:spacing w:after="0" w:line="240" w:lineRule="auto"/>
        <w:jc w:val="center"/>
        <w:rPr>
          <w:rFonts w:ascii="Cambria" w:hAnsi="Cambria"/>
        </w:rPr>
      </w:pPr>
      <w:r w:rsidRPr="0075619D">
        <w:rPr>
          <w:rFonts w:ascii="Cambria" w:hAnsi="Cambria"/>
        </w:rPr>
        <w:t>…….......</w:t>
      </w:r>
      <w:r w:rsidRPr="0075619D">
        <w:rPr>
          <w:rFonts w:ascii="Cambria" w:hAnsi="Cambria"/>
        </w:rPr>
        <w:t>……………………</w:t>
      </w:r>
      <w:r>
        <w:rPr>
          <w:rFonts w:ascii="Cambria" w:hAnsi="Cambria"/>
        </w:rPr>
        <w:t>……………………………………………..</w:t>
      </w:r>
    </w:p>
    <w:p w:rsidR="0075619D" w:rsidRPr="0075619D" w:rsidRDefault="0075619D" w:rsidP="0075619D">
      <w:pPr>
        <w:spacing w:after="0" w:line="240" w:lineRule="auto"/>
        <w:jc w:val="center"/>
        <w:rPr>
          <w:rFonts w:ascii="Cambria" w:hAnsi="Cambria"/>
          <w:sz w:val="20"/>
          <w:szCs w:val="20"/>
        </w:rPr>
      </w:pPr>
      <w:r w:rsidRPr="0075619D">
        <w:rPr>
          <w:rFonts w:ascii="Cambria" w:hAnsi="Cambria"/>
          <w:sz w:val="20"/>
          <w:szCs w:val="20"/>
        </w:rPr>
        <w:t>(wpisać  funkcję i nazwę jednostki)</w:t>
      </w:r>
    </w:p>
    <w:p w:rsidR="0075619D" w:rsidRPr="0075619D" w:rsidRDefault="0075619D" w:rsidP="0075619D">
      <w:pPr>
        <w:spacing w:after="0" w:line="240" w:lineRule="auto"/>
        <w:rPr>
          <w:rFonts w:ascii="Cambria" w:hAnsi="Cambria"/>
        </w:rPr>
      </w:pPr>
    </w:p>
    <w:p w:rsidR="0075619D" w:rsidRPr="0075619D" w:rsidRDefault="0075619D" w:rsidP="0075619D">
      <w:pPr>
        <w:spacing w:after="0" w:line="240" w:lineRule="auto"/>
        <w:rPr>
          <w:rFonts w:ascii="Cambria" w:hAnsi="Cambria"/>
        </w:rPr>
      </w:pPr>
      <w:r w:rsidRPr="0075619D">
        <w:rPr>
          <w:rFonts w:ascii="Cambria" w:hAnsi="Cambria"/>
          <w:b/>
          <w:bCs/>
        </w:rPr>
        <w:t>za rok .....................</w:t>
      </w:r>
      <w:r>
        <w:rPr>
          <w:rFonts w:ascii="Cambria" w:hAnsi="Cambria"/>
          <w:b/>
          <w:bCs/>
        </w:rPr>
        <w:t>........................</w:t>
      </w:r>
      <w:r w:rsidRPr="0075619D">
        <w:rPr>
          <w:rFonts w:ascii="Cambria" w:hAnsi="Cambria"/>
          <w:b/>
          <w:bCs/>
        </w:rPr>
        <w:t>.......................</w:t>
      </w:r>
    </w:p>
    <w:p w:rsidR="0075619D" w:rsidRPr="0075619D" w:rsidRDefault="0075619D" w:rsidP="0075619D">
      <w:pPr>
        <w:spacing w:after="0" w:line="240" w:lineRule="auto"/>
        <w:rPr>
          <w:rFonts w:ascii="Cambria" w:hAnsi="Cambria"/>
        </w:rPr>
      </w:pPr>
      <w:r w:rsidRPr="0075619D">
        <w:rPr>
          <w:rFonts w:ascii="Cambria" w:hAnsi="Cambria"/>
        </w:rPr>
        <w:t>          </w:t>
      </w:r>
      <w:r w:rsidRPr="0075619D">
        <w:rPr>
          <w:rFonts w:ascii="Cambria" w:hAnsi="Cambria"/>
          <w:sz w:val="20"/>
          <w:szCs w:val="20"/>
        </w:rPr>
        <w:t>(rok, za który składane jest oświadczenie</w:t>
      </w:r>
      <w:r w:rsidRPr="0075619D">
        <w:rPr>
          <w:rFonts w:ascii="Cambria" w:hAnsi="Cambria"/>
        </w:rPr>
        <w:t>)</w:t>
      </w:r>
    </w:p>
    <w:p w:rsidR="0075619D" w:rsidRPr="0075619D" w:rsidRDefault="0075619D" w:rsidP="0075619D">
      <w:pPr>
        <w:spacing w:after="0" w:line="240" w:lineRule="auto"/>
        <w:rPr>
          <w:rFonts w:ascii="Cambria" w:hAnsi="Cambria"/>
        </w:rPr>
      </w:pPr>
    </w:p>
    <w:p w:rsidR="0075619D" w:rsidRPr="0075619D" w:rsidRDefault="0075619D" w:rsidP="0075619D">
      <w:pPr>
        <w:spacing w:after="0" w:line="240" w:lineRule="auto"/>
        <w:rPr>
          <w:rFonts w:ascii="Cambria" w:hAnsi="Cambria"/>
        </w:rPr>
      </w:pPr>
      <w:r w:rsidRPr="0075619D">
        <w:rPr>
          <w:rFonts w:ascii="Cambria" w:hAnsi="Cambria"/>
          <w:b/>
          <w:bCs/>
        </w:rPr>
        <w:t xml:space="preserve">Dział I </w:t>
      </w:r>
      <w:r w:rsidRPr="0075619D">
        <w:rPr>
          <w:rFonts w:ascii="Cambria" w:hAnsi="Cambria"/>
          <w:vertAlign w:val="superscript"/>
        </w:rPr>
        <w:t>2)</w:t>
      </w:r>
    </w:p>
    <w:p w:rsidR="0075619D" w:rsidRPr="0075619D" w:rsidRDefault="0075619D" w:rsidP="0075619D">
      <w:pPr>
        <w:spacing w:after="0" w:line="240" w:lineRule="auto"/>
        <w:rPr>
          <w:rFonts w:ascii="Cambria" w:hAnsi="Cambria"/>
        </w:rPr>
      </w:pPr>
    </w:p>
    <w:p w:rsidR="0075619D" w:rsidRPr="0075619D" w:rsidRDefault="0075619D" w:rsidP="0075619D">
      <w:pPr>
        <w:spacing w:after="0" w:line="240" w:lineRule="auto"/>
        <w:jc w:val="both"/>
        <w:rPr>
          <w:rFonts w:ascii="Cambria" w:hAnsi="Cambria"/>
        </w:rPr>
      </w:pPr>
      <w:r w:rsidRPr="0075619D">
        <w:rPr>
          <w:rFonts w:ascii="Cambria" w:hAnsi="Cambria"/>
        </w:rPr>
        <w:t xml:space="preserve">Jako osoba odpowiedzialna za zapewnienie funkcjonowania adekwatnej, skutecznej </w:t>
      </w:r>
      <w:r w:rsidRPr="0075619D">
        <w:rPr>
          <w:rFonts w:ascii="Cambria" w:hAnsi="Cambria"/>
        </w:rPr>
        <w:br/>
        <w:t xml:space="preserve">i efektywnej kontroli zarządczej, tj. działań podejmowanych dla zapewnienia realizacji celów i zadań w sposób zgodny z prawem, efektywny, oszczędny i terminowy, </w:t>
      </w:r>
      <w:r w:rsidRPr="0075619D">
        <w:rPr>
          <w:rFonts w:ascii="Cambria" w:hAnsi="Cambria"/>
        </w:rPr>
        <w:br/>
        <w:t>a w szczególności dla zapewnienia:</w:t>
      </w:r>
    </w:p>
    <w:p w:rsidR="0075619D" w:rsidRPr="0075619D" w:rsidRDefault="0075619D" w:rsidP="0075619D">
      <w:pPr>
        <w:numPr>
          <w:ilvl w:val="0"/>
          <w:numId w:val="27"/>
        </w:numPr>
        <w:tabs>
          <w:tab w:val="clear" w:pos="1146"/>
          <w:tab w:val="num" w:pos="360"/>
        </w:tabs>
        <w:spacing w:after="0" w:line="240" w:lineRule="auto"/>
        <w:ind w:left="360"/>
        <w:rPr>
          <w:rFonts w:ascii="Cambria" w:hAnsi="Cambria"/>
        </w:rPr>
      </w:pPr>
      <w:r w:rsidRPr="0075619D">
        <w:rPr>
          <w:rFonts w:ascii="Cambria" w:hAnsi="Cambria"/>
        </w:rPr>
        <w:t>zgodności działalności z przepisami prawa oraz procedurami wewnętrznymi,</w:t>
      </w:r>
    </w:p>
    <w:p w:rsidR="0075619D" w:rsidRPr="0075619D" w:rsidRDefault="0075619D" w:rsidP="0075619D">
      <w:pPr>
        <w:numPr>
          <w:ilvl w:val="0"/>
          <w:numId w:val="27"/>
        </w:numPr>
        <w:tabs>
          <w:tab w:val="clear" w:pos="1146"/>
          <w:tab w:val="num" w:pos="360"/>
        </w:tabs>
        <w:spacing w:after="0" w:line="240" w:lineRule="auto"/>
        <w:ind w:left="360"/>
        <w:rPr>
          <w:rFonts w:ascii="Cambria" w:hAnsi="Cambria"/>
        </w:rPr>
      </w:pPr>
      <w:r w:rsidRPr="0075619D">
        <w:rPr>
          <w:rFonts w:ascii="Cambria" w:hAnsi="Cambria"/>
        </w:rPr>
        <w:t>skuteczności i efektywności działania,</w:t>
      </w:r>
    </w:p>
    <w:p w:rsidR="0075619D" w:rsidRPr="0075619D" w:rsidRDefault="0075619D" w:rsidP="0075619D">
      <w:pPr>
        <w:numPr>
          <w:ilvl w:val="0"/>
          <w:numId w:val="27"/>
        </w:numPr>
        <w:tabs>
          <w:tab w:val="clear" w:pos="1146"/>
          <w:tab w:val="num" w:pos="360"/>
        </w:tabs>
        <w:spacing w:after="0" w:line="240" w:lineRule="auto"/>
        <w:ind w:left="360"/>
        <w:rPr>
          <w:rFonts w:ascii="Cambria" w:hAnsi="Cambria"/>
        </w:rPr>
      </w:pPr>
      <w:r w:rsidRPr="0075619D">
        <w:rPr>
          <w:rFonts w:ascii="Cambria" w:hAnsi="Cambria"/>
        </w:rPr>
        <w:t>wiarygodności sprawozdań,</w:t>
      </w:r>
    </w:p>
    <w:p w:rsidR="0075619D" w:rsidRPr="0075619D" w:rsidRDefault="0075619D" w:rsidP="0075619D">
      <w:pPr>
        <w:numPr>
          <w:ilvl w:val="0"/>
          <w:numId w:val="27"/>
        </w:numPr>
        <w:tabs>
          <w:tab w:val="clear" w:pos="1146"/>
          <w:tab w:val="num" w:pos="360"/>
        </w:tabs>
        <w:spacing w:after="0" w:line="240" w:lineRule="auto"/>
        <w:ind w:left="360"/>
        <w:rPr>
          <w:rFonts w:ascii="Cambria" w:hAnsi="Cambria"/>
        </w:rPr>
      </w:pPr>
      <w:r w:rsidRPr="0075619D">
        <w:rPr>
          <w:rFonts w:ascii="Cambria" w:hAnsi="Cambria"/>
        </w:rPr>
        <w:t>ochrony zasobów,</w:t>
      </w:r>
    </w:p>
    <w:p w:rsidR="0075619D" w:rsidRPr="0075619D" w:rsidRDefault="0075619D" w:rsidP="0075619D">
      <w:pPr>
        <w:numPr>
          <w:ilvl w:val="0"/>
          <w:numId w:val="27"/>
        </w:numPr>
        <w:tabs>
          <w:tab w:val="clear" w:pos="1146"/>
          <w:tab w:val="num" w:pos="360"/>
        </w:tabs>
        <w:spacing w:after="0" w:line="240" w:lineRule="auto"/>
        <w:ind w:left="360"/>
        <w:rPr>
          <w:rFonts w:ascii="Cambria" w:hAnsi="Cambria"/>
        </w:rPr>
      </w:pPr>
      <w:r w:rsidRPr="0075619D">
        <w:rPr>
          <w:rFonts w:ascii="Cambria" w:hAnsi="Cambria"/>
        </w:rPr>
        <w:t>przestrzegania i promowania zasad etycznego postępowania,</w:t>
      </w:r>
    </w:p>
    <w:p w:rsidR="0075619D" w:rsidRPr="0075619D" w:rsidRDefault="0075619D" w:rsidP="0075619D">
      <w:pPr>
        <w:numPr>
          <w:ilvl w:val="0"/>
          <w:numId w:val="27"/>
        </w:numPr>
        <w:tabs>
          <w:tab w:val="clear" w:pos="1146"/>
          <w:tab w:val="num" w:pos="360"/>
        </w:tabs>
        <w:spacing w:after="0" w:line="240" w:lineRule="auto"/>
        <w:ind w:left="360"/>
        <w:rPr>
          <w:rFonts w:ascii="Cambria" w:hAnsi="Cambria"/>
        </w:rPr>
      </w:pPr>
      <w:r w:rsidRPr="0075619D">
        <w:rPr>
          <w:rFonts w:ascii="Cambria" w:hAnsi="Cambria"/>
        </w:rPr>
        <w:t>efektywności i skuteczności przepływu informacji,</w:t>
      </w:r>
    </w:p>
    <w:p w:rsidR="0075619D" w:rsidRPr="0075619D" w:rsidRDefault="0075619D" w:rsidP="0075619D">
      <w:pPr>
        <w:numPr>
          <w:ilvl w:val="0"/>
          <w:numId w:val="27"/>
        </w:numPr>
        <w:tabs>
          <w:tab w:val="clear" w:pos="1146"/>
          <w:tab w:val="num" w:pos="360"/>
        </w:tabs>
        <w:spacing w:after="0" w:line="240" w:lineRule="auto"/>
        <w:ind w:left="360"/>
        <w:rPr>
          <w:rFonts w:ascii="Cambria" w:hAnsi="Cambria"/>
        </w:rPr>
      </w:pPr>
      <w:r w:rsidRPr="0075619D">
        <w:rPr>
          <w:rFonts w:ascii="Cambria" w:hAnsi="Cambria"/>
        </w:rPr>
        <w:t>zarządzania ryzykiem,</w:t>
      </w:r>
    </w:p>
    <w:p w:rsidR="0075619D" w:rsidRPr="0075619D" w:rsidRDefault="0075619D" w:rsidP="0075619D">
      <w:pPr>
        <w:spacing w:after="0" w:line="240" w:lineRule="auto"/>
        <w:ind w:left="426"/>
        <w:rPr>
          <w:rFonts w:ascii="Cambria" w:hAnsi="Cambria"/>
        </w:rPr>
      </w:pPr>
    </w:p>
    <w:p w:rsidR="0075619D" w:rsidRPr="0075619D" w:rsidRDefault="0075619D" w:rsidP="0075619D">
      <w:pPr>
        <w:spacing w:after="0" w:line="240" w:lineRule="auto"/>
        <w:rPr>
          <w:rFonts w:ascii="Cambria" w:hAnsi="Cambria"/>
        </w:rPr>
      </w:pPr>
      <w:r w:rsidRPr="0075619D">
        <w:rPr>
          <w:rFonts w:ascii="Cambria" w:hAnsi="Cambria"/>
        </w:rPr>
        <w:t>oświadczam, że w kierowanej przeze mnie jednostce sektora finansów publicznych*</w:t>
      </w:r>
    </w:p>
    <w:p w:rsidR="0075619D" w:rsidRPr="0075619D" w:rsidRDefault="0075619D" w:rsidP="0075619D">
      <w:pPr>
        <w:spacing w:after="0" w:line="240" w:lineRule="auto"/>
        <w:jc w:val="center"/>
        <w:rPr>
          <w:rFonts w:ascii="Cambria" w:hAnsi="Cambria"/>
        </w:rPr>
      </w:pPr>
      <w:r w:rsidRPr="0075619D">
        <w:rPr>
          <w:rFonts w:ascii="Cambria" w:hAnsi="Cambria"/>
        </w:rPr>
        <w:t>.....</w:t>
      </w:r>
      <w:r>
        <w:rPr>
          <w:rFonts w:ascii="Cambria" w:hAnsi="Cambria"/>
        </w:rPr>
        <w:t>............................................................................................................................................</w:t>
      </w:r>
      <w:r w:rsidRPr="0075619D">
        <w:rPr>
          <w:rFonts w:ascii="Cambria" w:hAnsi="Cambria"/>
        </w:rPr>
        <w:t>.......................</w:t>
      </w:r>
    </w:p>
    <w:p w:rsidR="0075619D" w:rsidRPr="0075619D" w:rsidRDefault="0075619D" w:rsidP="0075619D">
      <w:pPr>
        <w:spacing w:after="0" w:line="240" w:lineRule="auto"/>
        <w:jc w:val="center"/>
        <w:rPr>
          <w:rFonts w:ascii="Cambria" w:hAnsi="Cambria"/>
          <w:sz w:val="20"/>
          <w:szCs w:val="20"/>
        </w:rPr>
      </w:pPr>
      <w:r w:rsidRPr="0075619D">
        <w:rPr>
          <w:rFonts w:ascii="Cambria" w:hAnsi="Cambria"/>
          <w:sz w:val="20"/>
          <w:szCs w:val="20"/>
        </w:rPr>
        <w:t>(nazwa jednostki sektora finansów publicznych</w:t>
      </w:r>
      <w:r w:rsidRPr="0075619D">
        <w:rPr>
          <w:rFonts w:ascii="Cambria" w:hAnsi="Cambria"/>
          <w:sz w:val="20"/>
          <w:szCs w:val="20"/>
          <w:vertAlign w:val="superscript"/>
        </w:rPr>
        <w:t>*</w:t>
      </w:r>
      <w:r w:rsidRPr="0075619D">
        <w:rPr>
          <w:rFonts w:ascii="Cambria" w:hAnsi="Cambria"/>
          <w:sz w:val="20"/>
          <w:szCs w:val="20"/>
        </w:rPr>
        <w:t>)</w:t>
      </w:r>
    </w:p>
    <w:p w:rsidR="0075619D" w:rsidRPr="0075619D" w:rsidRDefault="0075619D" w:rsidP="0075619D">
      <w:pPr>
        <w:spacing w:after="0" w:line="240" w:lineRule="auto"/>
        <w:rPr>
          <w:rFonts w:ascii="Cambria" w:hAnsi="Cambria"/>
        </w:rPr>
      </w:pPr>
      <w:r w:rsidRPr="0075619D">
        <w:rPr>
          <w:rFonts w:ascii="Cambria" w:hAnsi="Cambria"/>
          <w:b/>
          <w:bCs/>
        </w:rPr>
        <w:t>Część A</w:t>
      </w:r>
      <w:r w:rsidRPr="0075619D">
        <w:rPr>
          <w:rFonts w:ascii="Cambria" w:hAnsi="Cambria"/>
          <w:vertAlign w:val="superscript"/>
        </w:rPr>
        <w:t>4)</w:t>
      </w:r>
    </w:p>
    <w:p w:rsidR="0075619D" w:rsidRPr="0075619D" w:rsidRDefault="0075619D" w:rsidP="0075619D">
      <w:pPr>
        <w:spacing w:after="0" w:line="240" w:lineRule="auto"/>
        <w:jc w:val="both"/>
        <w:rPr>
          <w:rFonts w:ascii="Cambria" w:hAnsi="Cambria"/>
          <w:u w:val="single"/>
        </w:rPr>
      </w:pPr>
      <w:r w:rsidRPr="0075619D">
        <w:rPr>
          <w:rFonts w:ascii="Cambria" w:hAnsi="Cambria"/>
        </w:rPr>
        <w:t> </w:t>
      </w:r>
      <w:r w:rsidRPr="0075619D">
        <w:rPr>
          <w:rFonts w:ascii="Cambria" w:hAnsi="Cambria"/>
          <w:u w:val="single"/>
        </w:rPr>
        <w:t>w wystarczającym stopniu funkcjonowała adekwatna, skuteczna i efektywna kontrola zarządcza.</w:t>
      </w:r>
    </w:p>
    <w:p w:rsidR="0075619D" w:rsidRPr="0075619D" w:rsidRDefault="0075619D" w:rsidP="0075619D">
      <w:pPr>
        <w:spacing w:after="0" w:line="240" w:lineRule="auto"/>
        <w:rPr>
          <w:rFonts w:ascii="Cambria" w:hAnsi="Cambria"/>
          <w:b/>
          <w:bCs/>
        </w:rPr>
      </w:pPr>
    </w:p>
    <w:p w:rsidR="0075619D" w:rsidRPr="0075619D" w:rsidRDefault="0075619D" w:rsidP="0075619D">
      <w:pPr>
        <w:spacing w:after="0" w:line="240" w:lineRule="auto"/>
        <w:rPr>
          <w:rFonts w:ascii="Cambria" w:hAnsi="Cambria"/>
          <w:b/>
          <w:bCs/>
        </w:rPr>
      </w:pPr>
    </w:p>
    <w:p w:rsidR="0075619D" w:rsidRPr="0075619D" w:rsidRDefault="0075619D" w:rsidP="0075619D">
      <w:pPr>
        <w:spacing w:after="0" w:line="240" w:lineRule="auto"/>
        <w:rPr>
          <w:rFonts w:ascii="Cambria" w:hAnsi="Cambria"/>
          <w:b/>
          <w:bCs/>
        </w:rPr>
      </w:pPr>
    </w:p>
    <w:p w:rsidR="0075619D" w:rsidRPr="0075619D" w:rsidRDefault="0075619D" w:rsidP="0075619D">
      <w:pPr>
        <w:spacing w:after="0" w:line="240" w:lineRule="auto"/>
        <w:rPr>
          <w:rFonts w:ascii="Cambria" w:hAnsi="Cambria"/>
          <w:b/>
          <w:bCs/>
        </w:rPr>
      </w:pPr>
    </w:p>
    <w:p w:rsidR="0075619D" w:rsidRPr="0075619D" w:rsidRDefault="0075619D" w:rsidP="0075619D">
      <w:pPr>
        <w:spacing w:after="0" w:line="240" w:lineRule="auto"/>
        <w:rPr>
          <w:rFonts w:ascii="Cambria" w:hAnsi="Cambria"/>
        </w:rPr>
      </w:pPr>
      <w:r w:rsidRPr="0075619D">
        <w:rPr>
          <w:rFonts w:ascii="Cambria" w:hAnsi="Cambria"/>
          <w:b/>
          <w:bCs/>
        </w:rPr>
        <w:t>Część B</w:t>
      </w:r>
      <w:r w:rsidRPr="0075619D">
        <w:rPr>
          <w:rFonts w:ascii="Cambria" w:hAnsi="Cambria"/>
          <w:vertAlign w:val="superscript"/>
        </w:rPr>
        <w:t>5)</w:t>
      </w:r>
    </w:p>
    <w:p w:rsidR="0075619D" w:rsidRPr="0075619D" w:rsidRDefault="0075619D" w:rsidP="0075619D">
      <w:pPr>
        <w:spacing w:after="0" w:line="240" w:lineRule="auto"/>
        <w:jc w:val="both"/>
        <w:rPr>
          <w:rFonts w:ascii="Cambria" w:hAnsi="Cambria"/>
        </w:rPr>
      </w:pPr>
      <w:r w:rsidRPr="0075619D">
        <w:rPr>
          <w:rFonts w:ascii="Cambria" w:hAnsi="Cambria"/>
        </w:rPr>
        <w:t>w ograniczonym stopniu funkcjonowała adekwatna, skuteczna i efektywna kontrola zarządcza.</w:t>
      </w:r>
    </w:p>
    <w:p w:rsidR="0075619D" w:rsidRPr="0075619D" w:rsidRDefault="0075619D" w:rsidP="0075619D">
      <w:pPr>
        <w:spacing w:after="0" w:line="240" w:lineRule="auto"/>
        <w:rPr>
          <w:rFonts w:ascii="Cambria" w:hAnsi="Cambria"/>
        </w:rPr>
      </w:pPr>
    </w:p>
    <w:p w:rsidR="0075619D" w:rsidRPr="0075619D" w:rsidRDefault="0075619D" w:rsidP="0075619D">
      <w:pPr>
        <w:spacing w:after="0" w:line="240" w:lineRule="auto"/>
        <w:jc w:val="both"/>
        <w:rPr>
          <w:rFonts w:ascii="Cambria" w:hAnsi="Cambria"/>
        </w:rPr>
      </w:pPr>
      <w:r w:rsidRPr="0075619D">
        <w:rPr>
          <w:rFonts w:ascii="Cambria" w:hAnsi="Cambria"/>
        </w:rPr>
        <w:t>Zastrzeżenia dotyczące funkcjonowania kontroli zarządczej wraz z planowanymi działaniami, które zostaną podjęte w celu poprawy funkcjonowania kontroli zarządczej, zostały opisane w dziale II oświadczenia.</w:t>
      </w:r>
    </w:p>
    <w:p w:rsidR="0075619D" w:rsidRPr="0075619D" w:rsidRDefault="0075619D" w:rsidP="0075619D">
      <w:pPr>
        <w:spacing w:after="0" w:line="240" w:lineRule="auto"/>
        <w:jc w:val="both"/>
        <w:rPr>
          <w:rFonts w:ascii="Cambria" w:hAnsi="Cambria"/>
        </w:rPr>
      </w:pPr>
    </w:p>
    <w:p w:rsidR="0075619D" w:rsidRPr="0075619D" w:rsidRDefault="0075619D" w:rsidP="0075619D">
      <w:pPr>
        <w:spacing w:after="0" w:line="240" w:lineRule="auto"/>
        <w:jc w:val="both"/>
        <w:rPr>
          <w:rFonts w:ascii="Cambria" w:hAnsi="Cambria"/>
        </w:rPr>
      </w:pPr>
      <w:r w:rsidRPr="0075619D">
        <w:rPr>
          <w:rFonts w:ascii="Cambria" w:hAnsi="Cambria"/>
          <w:b/>
          <w:bCs/>
        </w:rPr>
        <w:t>Część C</w:t>
      </w:r>
      <w:r w:rsidRPr="0075619D">
        <w:rPr>
          <w:rFonts w:ascii="Cambria" w:hAnsi="Cambria"/>
          <w:vertAlign w:val="superscript"/>
        </w:rPr>
        <w:t>6)</w:t>
      </w:r>
    </w:p>
    <w:p w:rsidR="0075619D" w:rsidRPr="0075619D" w:rsidRDefault="0075619D" w:rsidP="0075619D">
      <w:pPr>
        <w:spacing w:after="0" w:line="240" w:lineRule="auto"/>
        <w:jc w:val="both"/>
        <w:rPr>
          <w:rFonts w:ascii="Cambria" w:hAnsi="Cambria"/>
        </w:rPr>
      </w:pPr>
      <w:r w:rsidRPr="0075619D">
        <w:rPr>
          <w:rFonts w:ascii="Cambria" w:hAnsi="Cambria"/>
        </w:rPr>
        <w:t>nie funkcjonowała adekwatna, skuteczna i efektywna kontrola zarządcza.</w:t>
      </w:r>
    </w:p>
    <w:p w:rsidR="0075619D" w:rsidRPr="0075619D" w:rsidRDefault="0075619D" w:rsidP="0075619D">
      <w:pPr>
        <w:spacing w:after="0" w:line="240" w:lineRule="auto"/>
        <w:jc w:val="both"/>
        <w:rPr>
          <w:rFonts w:ascii="Cambria" w:hAnsi="Cambria"/>
        </w:rPr>
      </w:pPr>
    </w:p>
    <w:p w:rsidR="0075619D" w:rsidRPr="0075619D" w:rsidRDefault="0075619D" w:rsidP="0075619D">
      <w:pPr>
        <w:spacing w:after="0" w:line="240" w:lineRule="auto"/>
        <w:jc w:val="both"/>
        <w:rPr>
          <w:rFonts w:ascii="Cambria" w:hAnsi="Cambria"/>
        </w:rPr>
      </w:pPr>
      <w:r w:rsidRPr="0075619D">
        <w:rPr>
          <w:rFonts w:ascii="Cambria" w:hAnsi="Cambria"/>
        </w:rPr>
        <w:t>Zastrzeżenia dotyczące funkcjonowania kontroli zarządczej wraz z planowanymi działaniami, które zostaną podjęte w celu poprawy funkcjonowania kontroli zarządczej, zostały opisane w dziale II oświadczenia.</w:t>
      </w:r>
    </w:p>
    <w:p w:rsidR="0075619D" w:rsidRPr="0075619D" w:rsidRDefault="0075619D" w:rsidP="0075619D">
      <w:pPr>
        <w:spacing w:after="0" w:line="240" w:lineRule="auto"/>
        <w:jc w:val="both"/>
        <w:rPr>
          <w:rFonts w:ascii="Cambria" w:hAnsi="Cambria"/>
        </w:rPr>
      </w:pPr>
    </w:p>
    <w:p w:rsidR="0075619D" w:rsidRPr="0075619D" w:rsidRDefault="0075619D" w:rsidP="0075619D">
      <w:pPr>
        <w:spacing w:after="0" w:line="240" w:lineRule="auto"/>
        <w:jc w:val="both"/>
        <w:rPr>
          <w:rFonts w:ascii="Cambria" w:hAnsi="Cambria"/>
        </w:rPr>
      </w:pPr>
      <w:r w:rsidRPr="0075619D">
        <w:rPr>
          <w:rFonts w:ascii="Cambria" w:hAnsi="Cambria"/>
          <w:b/>
          <w:bCs/>
        </w:rPr>
        <w:t>Część D</w:t>
      </w:r>
    </w:p>
    <w:p w:rsidR="0075619D" w:rsidRPr="0075619D" w:rsidRDefault="0075619D" w:rsidP="0075619D">
      <w:pPr>
        <w:spacing w:after="0" w:line="240" w:lineRule="auto"/>
        <w:jc w:val="both"/>
        <w:rPr>
          <w:rFonts w:ascii="Cambria" w:hAnsi="Cambria"/>
        </w:rPr>
      </w:pPr>
      <w:r w:rsidRPr="0075619D">
        <w:rPr>
          <w:rFonts w:ascii="Cambria" w:hAnsi="Cambria"/>
        </w:rPr>
        <w:t>Niniejsze oświadczenie opiera się na mojej ocenie i informacjach dostępnych w czasie sporządzania niniejszego oświadczenia pochodzących z:</w:t>
      </w:r>
      <w:r w:rsidRPr="0075619D">
        <w:rPr>
          <w:rFonts w:ascii="Cambria" w:hAnsi="Cambria"/>
          <w:vertAlign w:val="superscript"/>
        </w:rPr>
        <w:t>7)</w:t>
      </w:r>
    </w:p>
    <w:p w:rsidR="0075619D" w:rsidRDefault="0075619D" w:rsidP="0075619D">
      <w:pPr>
        <w:spacing w:after="0" w:line="240" w:lineRule="auto"/>
        <w:ind w:hanging="480"/>
        <w:jc w:val="both"/>
        <w:rPr>
          <w:rFonts w:ascii="Cambria" w:hAnsi="Cambria"/>
        </w:rPr>
      </w:pPr>
    </w:p>
    <w:p w:rsidR="0075619D" w:rsidRDefault="0075619D" w:rsidP="0075619D">
      <w:pPr>
        <w:spacing w:after="0" w:line="240" w:lineRule="auto"/>
        <w:ind w:hanging="480"/>
        <w:jc w:val="both"/>
        <w:rPr>
          <w:rFonts w:ascii="Cambria" w:hAnsi="Cambria"/>
        </w:rPr>
      </w:pPr>
    </w:p>
    <w:p w:rsidR="0075619D" w:rsidRPr="0075619D" w:rsidRDefault="0075619D" w:rsidP="0075619D">
      <w:pPr>
        <w:spacing w:after="0" w:line="240" w:lineRule="auto"/>
        <w:ind w:hanging="480"/>
        <w:jc w:val="both"/>
        <w:rPr>
          <w:rFonts w:ascii="Cambria" w:hAnsi="Cambria"/>
        </w:rPr>
      </w:pPr>
      <w:r w:rsidRPr="0075619D">
        <w:rPr>
          <w:rFonts w:ascii="Cambria" w:hAnsi="Cambria"/>
        </w:rPr>
        <w:t xml:space="preserve">     </w:t>
      </w:r>
    </w:p>
    <w:p w:rsidR="0075619D" w:rsidRPr="0075619D" w:rsidRDefault="0075619D" w:rsidP="0075619D">
      <w:pPr>
        <w:spacing w:after="0" w:line="240" w:lineRule="auto"/>
        <w:jc w:val="both"/>
        <w:rPr>
          <w:rFonts w:ascii="Cambria" w:hAnsi="Cambria"/>
        </w:rPr>
      </w:pPr>
      <w:r w:rsidRPr="0075619D">
        <w:rPr>
          <w:rFonts w:ascii="Cambria" w:hAnsi="Cambria"/>
        </w:rPr>
        <w:lastRenderedPageBreak/>
        <w:t>Jednocześnie oświadczam, że nie są mi znane inne fakty lub okoliczności, które mogłyby wpłynąć na treść niniejszego oświadczenia.</w:t>
      </w:r>
    </w:p>
    <w:p w:rsidR="0075619D" w:rsidRPr="0075619D" w:rsidRDefault="0075619D" w:rsidP="0075619D">
      <w:pPr>
        <w:spacing w:after="0" w:line="240" w:lineRule="auto"/>
        <w:jc w:val="both"/>
        <w:rPr>
          <w:rFonts w:ascii="Cambria" w:hAnsi="Cambria"/>
        </w:rPr>
      </w:pPr>
    </w:p>
    <w:p w:rsidR="0075619D" w:rsidRPr="0075619D" w:rsidRDefault="0075619D" w:rsidP="0075619D">
      <w:pPr>
        <w:spacing w:after="0" w:line="240" w:lineRule="auto"/>
        <w:jc w:val="both"/>
        <w:rPr>
          <w:rFonts w:ascii="Cambria" w:hAnsi="Cambria"/>
        </w:rPr>
      </w:pPr>
    </w:p>
    <w:p w:rsidR="0075619D" w:rsidRPr="0075619D" w:rsidRDefault="0075619D" w:rsidP="0075619D">
      <w:pPr>
        <w:spacing w:after="0" w:line="240" w:lineRule="auto"/>
        <w:rPr>
          <w:rFonts w:ascii="Cambria" w:hAnsi="Cambria"/>
        </w:rPr>
      </w:pPr>
      <w:r>
        <w:rPr>
          <w:rFonts w:ascii="Cambria" w:hAnsi="Cambria"/>
        </w:rPr>
        <w:t>........</w:t>
      </w:r>
      <w:r>
        <w:rPr>
          <w:rFonts w:ascii="Cambria" w:hAnsi="Cambria"/>
          <w:b/>
          <w:i/>
        </w:rPr>
        <w:t>............................................</w:t>
      </w:r>
      <w:r w:rsidRPr="0075619D">
        <w:rPr>
          <w:rFonts w:ascii="Cambria" w:hAnsi="Cambria"/>
        </w:rPr>
        <w:t xml:space="preserve">.............                          </w:t>
      </w:r>
      <w:r>
        <w:rPr>
          <w:rFonts w:ascii="Cambria" w:hAnsi="Cambria"/>
        </w:rPr>
        <w:t xml:space="preserve">     </w:t>
      </w:r>
      <w:r>
        <w:rPr>
          <w:rFonts w:ascii="Cambria" w:hAnsi="Cambria"/>
        </w:rPr>
        <w:tab/>
      </w:r>
      <w:r>
        <w:rPr>
          <w:rFonts w:ascii="Cambria" w:hAnsi="Cambria"/>
        </w:rPr>
        <w:tab/>
      </w:r>
      <w:r w:rsidRPr="0075619D">
        <w:rPr>
          <w:rFonts w:ascii="Cambria" w:hAnsi="Cambria"/>
        </w:rPr>
        <w:t>.............................</w:t>
      </w:r>
      <w:r>
        <w:rPr>
          <w:rFonts w:ascii="Cambria" w:hAnsi="Cambria"/>
        </w:rPr>
        <w:t>.....</w:t>
      </w:r>
      <w:r w:rsidRPr="0075619D">
        <w:rPr>
          <w:rFonts w:ascii="Cambria" w:hAnsi="Cambria"/>
        </w:rPr>
        <w:t>................................</w:t>
      </w:r>
    </w:p>
    <w:p w:rsidR="0075619D" w:rsidRPr="0075619D" w:rsidRDefault="0075619D" w:rsidP="0075619D">
      <w:pPr>
        <w:spacing w:after="0" w:line="240" w:lineRule="auto"/>
        <w:ind w:firstLine="600"/>
        <w:rPr>
          <w:rFonts w:ascii="Cambria" w:hAnsi="Cambria"/>
          <w:sz w:val="20"/>
          <w:szCs w:val="20"/>
        </w:rPr>
      </w:pPr>
      <w:r w:rsidRPr="0075619D">
        <w:rPr>
          <w:rFonts w:ascii="Cambria" w:hAnsi="Cambria"/>
          <w:sz w:val="20"/>
          <w:szCs w:val="20"/>
        </w:rPr>
        <w:t xml:space="preserve">(miejscowość, data)                                                                           </w:t>
      </w:r>
      <w:r>
        <w:rPr>
          <w:rFonts w:ascii="Cambria" w:hAnsi="Cambria"/>
          <w:sz w:val="20"/>
          <w:szCs w:val="20"/>
        </w:rPr>
        <w:t xml:space="preserve">    </w:t>
      </w:r>
      <w:r w:rsidRPr="0075619D">
        <w:rPr>
          <w:rFonts w:ascii="Cambria" w:hAnsi="Cambria"/>
          <w:sz w:val="20"/>
          <w:szCs w:val="20"/>
        </w:rPr>
        <w:t xml:space="preserve">   (podpis  kierownika jednostki)</w:t>
      </w:r>
    </w:p>
    <w:p w:rsidR="0075619D" w:rsidRPr="0075619D" w:rsidRDefault="0075619D" w:rsidP="0075619D">
      <w:pPr>
        <w:spacing w:after="0" w:line="240" w:lineRule="auto"/>
        <w:rPr>
          <w:rFonts w:ascii="Cambria" w:hAnsi="Cambria"/>
        </w:rPr>
      </w:pPr>
      <w:r w:rsidRPr="0075619D">
        <w:rPr>
          <w:rFonts w:ascii="Cambria" w:hAnsi="Cambria"/>
        </w:rPr>
        <w:t>____</w:t>
      </w:r>
    </w:p>
    <w:p w:rsidR="0075619D" w:rsidRPr="0075619D" w:rsidRDefault="0075619D" w:rsidP="0075619D">
      <w:pPr>
        <w:spacing w:after="0" w:line="240" w:lineRule="auto"/>
        <w:ind w:hanging="360"/>
        <w:rPr>
          <w:rFonts w:ascii="Cambria" w:hAnsi="Cambria"/>
        </w:rPr>
      </w:pPr>
      <w:r w:rsidRPr="0075619D">
        <w:rPr>
          <w:rFonts w:ascii="Cambria" w:hAnsi="Cambria"/>
        </w:rPr>
        <w:t xml:space="preserve">      *   niepotrzebne skreślić.</w:t>
      </w:r>
    </w:p>
    <w:p w:rsidR="0075619D" w:rsidRPr="0075619D" w:rsidRDefault="0075619D" w:rsidP="0075619D">
      <w:pPr>
        <w:spacing w:after="0" w:line="240" w:lineRule="auto"/>
        <w:rPr>
          <w:rFonts w:ascii="Cambria" w:hAnsi="Cambria"/>
        </w:rPr>
      </w:pPr>
    </w:p>
    <w:p w:rsidR="0075619D" w:rsidRPr="0075619D" w:rsidRDefault="0075619D" w:rsidP="0075619D">
      <w:pPr>
        <w:spacing w:after="0" w:line="240" w:lineRule="auto"/>
        <w:rPr>
          <w:rFonts w:ascii="Cambria" w:hAnsi="Cambria"/>
        </w:rPr>
      </w:pPr>
    </w:p>
    <w:p w:rsidR="0075619D" w:rsidRPr="0075619D" w:rsidRDefault="0075619D" w:rsidP="0075619D">
      <w:pPr>
        <w:spacing w:after="0" w:line="240" w:lineRule="auto"/>
        <w:rPr>
          <w:rFonts w:ascii="Cambria" w:hAnsi="Cambria"/>
        </w:rPr>
      </w:pPr>
      <w:r w:rsidRPr="0075619D">
        <w:rPr>
          <w:rFonts w:ascii="Cambria" w:hAnsi="Cambria"/>
          <w:b/>
          <w:bCs/>
        </w:rPr>
        <w:t>Dział II</w:t>
      </w:r>
      <w:r w:rsidRPr="0075619D">
        <w:rPr>
          <w:rFonts w:ascii="Cambria" w:hAnsi="Cambria"/>
          <w:vertAlign w:val="superscript"/>
        </w:rPr>
        <w:t>9)</w:t>
      </w:r>
    </w:p>
    <w:p w:rsidR="0075619D" w:rsidRPr="0075619D" w:rsidRDefault="0075619D" w:rsidP="0075619D">
      <w:pPr>
        <w:spacing w:after="0" w:line="240" w:lineRule="auto"/>
        <w:rPr>
          <w:rFonts w:ascii="Cambria" w:hAnsi="Cambria"/>
        </w:rPr>
      </w:pPr>
    </w:p>
    <w:p w:rsidR="0075619D" w:rsidRPr="0075619D" w:rsidRDefault="0075619D" w:rsidP="0075619D">
      <w:pPr>
        <w:numPr>
          <w:ilvl w:val="1"/>
          <w:numId w:val="26"/>
        </w:numPr>
        <w:tabs>
          <w:tab w:val="clear" w:pos="1440"/>
          <w:tab w:val="num" w:pos="540"/>
        </w:tabs>
        <w:spacing w:after="0" w:line="240" w:lineRule="auto"/>
        <w:ind w:left="540" w:hanging="540"/>
        <w:jc w:val="both"/>
        <w:rPr>
          <w:rFonts w:ascii="Cambria" w:hAnsi="Cambria"/>
        </w:rPr>
      </w:pPr>
      <w:r w:rsidRPr="0075619D">
        <w:rPr>
          <w:rFonts w:ascii="Cambria" w:hAnsi="Cambria"/>
        </w:rPr>
        <w:t>Zastrzeżenia dotyczące funkcjonowania kontroli zarządczej w roku ubiegłym.</w:t>
      </w:r>
    </w:p>
    <w:p w:rsidR="0075619D" w:rsidRPr="0075619D" w:rsidRDefault="0075619D" w:rsidP="0075619D">
      <w:pPr>
        <w:spacing w:after="0" w:line="240" w:lineRule="auto"/>
        <w:jc w:val="both"/>
        <w:rPr>
          <w:rFonts w:ascii="Cambria" w:hAnsi="Cambria"/>
        </w:rPr>
      </w:pPr>
      <w:r w:rsidRPr="0075619D">
        <w:rPr>
          <w:rFonts w:ascii="Cambria" w:hAnsi="Cambria"/>
        </w:rPr>
        <w:t>..................................................................................................................................................................................................................................................................................................................................................................................................................</w:t>
      </w:r>
    </w:p>
    <w:p w:rsidR="0075619D" w:rsidRPr="0075619D" w:rsidRDefault="0075619D" w:rsidP="0075619D">
      <w:pPr>
        <w:spacing w:after="0" w:line="240" w:lineRule="auto"/>
        <w:jc w:val="both"/>
        <w:rPr>
          <w:rFonts w:ascii="Cambria" w:hAnsi="Cambria"/>
        </w:rPr>
      </w:pPr>
      <w:r w:rsidRPr="0075619D">
        <w:rPr>
          <w:rFonts w:ascii="Cambria" w:hAnsi="Cambria"/>
        </w:rPr>
        <w:t>Należy opisać przyczyny złożenia zastrzeżeń w zakresie funkcjonowania kontroli zarządczej, np. istotną słabość kontroli zarządczej, istotną nieprawidłowość w funkcjonowaniu jednostki sektora finansów publicznych albo działu administracji rządowej, istotny cel lub zadanie, które nie zostały zrealizowane, niewystarczający monitoring kontroli zarządczej, wraz z podaniem, jeżeli to możliwe, elementu, którego zastrzeżenia dotyczą, w szczególności: zgodności działalności z przepisami prawa oraz procedurami wewnętrznymi, skuteczności i efektywności działania, wiarygodności sprawozdań, ochrony zasobów, przestrzegania i promowania zasad etycznego postępowania, efektywności i skuteczności przepływu informacji lub zarządzania ryzykiem.</w:t>
      </w:r>
    </w:p>
    <w:p w:rsidR="0075619D" w:rsidRPr="0075619D" w:rsidRDefault="0075619D" w:rsidP="0075619D">
      <w:pPr>
        <w:spacing w:after="0" w:line="240" w:lineRule="auto"/>
        <w:jc w:val="both"/>
        <w:rPr>
          <w:rFonts w:ascii="Cambria" w:hAnsi="Cambria"/>
        </w:rPr>
      </w:pPr>
    </w:p>
    <w:p w:rsidR="0075619D" w:rsidRPr="0075619D" w:rsidRDefault="0075619D" w:rsidP="0075619D">
      <w:pPr>
        <w:numPr>
          <w:ilvl w:val="1"/>
          <w:numId w:val="26"/>
        </w:numPr>
        <w:tabs>
          <w:tab w:val="clear" w:pos="1440"/>
          <w:tab w:val="num" w:pos="540"/>
        </w:tabs>
        <w:spacing w:after="0" w:line="240" w:lineRule="auto"/>
        <w:ind w:left="540" w:hanging="540"/>
        <w:jc w:val="both"/>
        <w:rPr>
          <w:rFonts w:ascii="Cambria" w:hAnsi="Cambria"/>
        </w:rPr>
      </w:pPr>
      <w:r w:rsidRPr="0075619D">
        <w:rPr>
          <w:rFonts w:ascii="Cambria" w:hAnsi="Cambria"/>
        </w:rPr>
        <w:t>Planowane działania, które zostaną podjęte w celu poprawy funkcjonowania kontroli zarządczej.</w:t>
      </w:r>
    </w:p>
    <w:p w:rsidR="0075619D" w:rsidRPr="0075619D" w:rsidRDefault="0075619D" w:rsidP="0075619D">
      <w:pPr>
        <w:spacing w:after="0" w:line="240" w:lineRule="auto"/>
        <w:jc w:val="both"/>
        <w:rPr>
          <w:rFonts w:ascii="Cambria" w:hAnsi="Cambria"/>
        </w:rPr>
      </w:pPr>
      <w:r w:rsidRPr="0075619D">
        <w:rPr>
          <w:rFonts w:ascii="Cambria" w:hAnsi="Cambria"/>
        </w:rPr>
        <w:t>..................................................................................................................................................................................................................................................................................................................................................................................................................</w:t>
      </w:r>
    </w:p>
    <w:p w:rsidR="0075619D" w:rsidRPr="0075619D" w:rsidRDefault="0075619D" w:rsidP="0075619D">
      <w:pPr>
        <w:spacing w:after="0" w:line="240" w:lineRule="auto"/>
        <w:jc w:val="both"/>
        <w:rPr>
          <w:rFonts w:ascii="Cambria" w:hAnsi="Cambria"/>
        </w:rPr>
      </w:pPr>
      <w:r w:rsidRPr="0075619D">
        <w:rPr>
          <w:rFonts w:ascii="Cambria" w:hAnsi="Cambria"/>
        </w:rPr>
        <w:t>Należy opisać kluczowe działania, które zostaną podjęte w celu poprawy funkcjonowania kontroli zarządczej w odniesieniu do złożonych zastrzeżeń, wraz z podaniem terminu ich realizacji.</w:t>
      </w:r>
    </w:p>
    <w:p w:rsidR="0075619D" w:rsidRPr="0075619D" w:rsidRDefault="0075619D" w:rsidP="0075619D">
      <w:pPr>
        <w:spacing w:after="0" w:line="240" w:lineRule="auto"/>
        <w:jc w:val="both"/>
        <w:rPr>
          <w:rFonts w:ascii="Cambria" w:hAnsi="Cambria"/>
          <w:b/>
          <w:bCs/>
        </w:rPr>
      </w:pPr>
    </w:p>
    <w:p w:rsidR="0075619D" w:rsidRPr="0075619D" w:rsidRDefault="0075619D" w:rsidP="0075619D">
      <w:pPr>
        <w:spacing w:after="0" w:line="240" w:lineRule="auto"/>
        <w:jc w:val="both"/>
        <w:rPr>
          <w:rFonts w:ascii="Cambria" w:hAnsi="Cambria"/>
        </w:rPr>
      </w:pPr>
      <w:r w:rsidRPr="0075619D">
        <w:rPr>
          <w:rFonts w:ascii="Cambria" w:hAnsi="Cambria"/>
          <w:b/>
          <w:bCs/>
        </w:rPr>
        <w:t>Dział III</w:t>
      </w:r>
      <w:r w:rsidRPr="0075619D">
        <w:rPr>
          <w:rFonts w:ascii="Cambria" w:hAnsi="Cambria"/>
          <w:vertAlign w:val="superscript"/>
        </w:rPr>
        <w:t>10)</w:t>
      </w:r>
    </w:p>
    <w:p w:rsidR="0075619D" w:rsidRPr="0075619D" w:rsidRDefault="0075619D" w:rsidP="0075619D">
      <w:pPr>
        <w:spacing w:after="0" w:line="240" w:lineRule="auto"/>
        <w:jc w:val="both"/>
        <w:rPr>
          <w:rFonts w:ascii="Cambria" w:hAnsi="Cambria"/>
        </w:rPr>
      </w:pPr>
    </w:p>
    <w:p w:rsidR="0075619D" w:rsidRPr="0075619D" w:rsidRDefault="0075619D" w:rsidP="0075619D">
      <w:pPr>
        <w:spacing w:after="0" w:line="240" w:lineRule="auto"/>
        <w:jc w:val="both"/>
        <w:rPr>
          <w:rFonts w:ascii="Cambria" w:hAnsi="Cambria"/>
        </w:rPr>
      </w:pPr>
      <w:r w:rsidRPr="0075619D">
        <w:rPr>
          <w:rFonts w:ascii="Cambria" w:hAnsi="Cambria"/>
        </w:rPr>
        <w:t>Działania, które zostały podjęte w ubiegłym roku w celu poprawy funkcjonowania kontroli zarządczej.</w:t>
      </w:r>
    </w:p>
    <w:p w:rsidR="0075619D" w:rsidRPr="0075619D" w:rsidRDefault="0075619D" w:rsidP="0075619D">
      <w:pPr>
        <w:numPr>
          <w:ilvl w:val="1"/>
          <w:numId w:val="25"/>
        </w:numPr>
        <w:tabs>
          <w:tab w:val="clear" w:pos="1440"/>
          <w:tab w:val="num" w:pos="540"/>
        </w:tabs>
        <w:spacing w:after="0" w:line="240" w:lineRule="auto"/>
        <w:ind w:left="540" w:hanging="540"/>
        <w:jc w:val="both"/>
        <w:rPr>
          <w:rFonts w:ascii="Cambria" w:hAnsi="Cambria"/>
        </w:rPr>
      </w:pPr>
      <w:r w:rsidRPr="0075619D">
        <w:rPr>
          <w:rFonts w:ascii="Cambria" w:hAnsi="Cambria"/>
        </w:rPr>
        <w:t>Działania, które zostały zaplanowane na rok, którego dotyczy oświadczenie:</w:t>
      </w:r>
    </w:p>
    <w:p w:rsidR="0075619D" w:rsidRPr="0075619D" w:rsidRDefault="0075619D" w:rsidP="0075619D">
      <w:pPr>
        <w:spacing w:after="0" w:line="240" w:lineRule="auto"/>
        <w:jc w:val="both"/>
        <w:rPr>
          <w:rFonts w:ascii="Cambria" w:hAnsi="Cambria"/>
        </w:rPr>
      </w:pPr>
      <w:r w:rsidRPr="0075619D">
        <w:rPr>
          <w:rFonts w:ascii="Cambria" w:hAnsi="Cambria"/>
        </w:rPr>
        <w:t>..............................................................................................................................................................................................................................................................................................................</w:t>
      </w:r>
      <w:r>
        <w:rPr>
          <w:rFonts w:ascii="Cambria" w:hAnsi="Cambria"/>
        </w:rPr>
        <w:t>....................................................................................................</w:t>
      </w:r>
    </w:p>
    <w:p w:rsidR="0075619D" w:rsidRPr="0075619D" w:rsidRDefault="0075619D" w:rsidP="0075619D">
      <w:pPr>
        <w:spacing w:after="0" w:line="240" w:lineRule="auto"/>
        <w:jc w:val="both"/>
        <w:rPr>
          <w:rFonts w:ascii="Cambria" w:hAnsi="Cambria"/>
        </w:rPr>
      </w:pPr>
      <w:r w:rsidRPr="0075619D">
        <w:rPr>
          <w:rFonts w:ascii="Cambria" w:hAnsi="Cambria"/>
        </w:rPr>
        <w:t xml:space="preserve">Należy opisać najistotniejsze działania, jakie zostały podjęte w roku, którego dotyczy niniejsze oświadczenie w odniesieniu do planowanych działań wskazanych w dziale II oświadczenia za rok poprzedzający rok, którego dotyczy niniejsze oświadczenie. </w:t>
      </w:r>
    </w:p>
    <w:p w:rsidR="0075619D" w:rsidRPr="0075619D" w:rsidRDefault="0075619D" w:rsidP="0075619D">
      <w:pPr>
        <w:numPr>
          <w:ilvl w:val="1"/>
          <w:numId w:val="25"/>
        </w:numPr>
        <w:tabs>
          <w:tab w:val="clear" w:pos="1440"/>
          <w:tab w:val="num" w:pos="540"/>
        </w:tabs>
        <w:spacing w:after="0" w:line="240" w:lineRule="auto"/>
        <w:ind w:left="540" w:hanging="540"/>
        <w:jc w:val="both"/>
        <w:rPr>
          <w:rFonts w:ascii="Cambria" w:hAnsi="Cambria"/>
        </w:rPr>
      </w:pPr>
      <w:r w:rsidRPr="0075619D">
        <w:rPr>
          <w:rFonts w:ascii="Cambria" w:hAnsi="Cambria"/>
        </w:rPr>
        <w:t>Pozostałe działania:</w:t>
      </w:r>
    </w:p>
    <w:p w:rsidR="0075619D" w:rsidRPr="0075619D" w:rsidRDefault="0075619D" w:rsidP="0075619D">
      <w:pPr>
        <w:spacing w:after="0" w:line="240" w:lineRule="auto"/>
        <w:jc w:val="both"/>
        <w:rPr>
          <w:rFonts w:ascii="Cambria" w:hAnsi="Cambria"/>
        </w:rPr>
      </w:pPr>
      <w:r w:rsidRPr="0075619D">
        <w:rPr>
          <w:rFonts w:ascii="Cambria" w:hAnsi="Cambria"/>
        </w:rPr>
        <w:t>..............................................................................................................................................................................................................................................................................................................</w:t>
      </w:r>
      <w:r>
        <w:rPr>
          <w:rFonts w:ascii="Cambria" w:hAnsi="Cambria"/>
        </w:rPr>
        <w:t>..................................................................................................</w:t>
      </w:r>
    </w:p>
    <w:p w:rsidR="0075619D" w:rsidRPr="0075619D" w:rsidRDefault="0075619D" w:rsidP="0075619D">
      <w:pPr>
        <w:spacing w:after="0" w:line="240" w:lineRule="auto"/>
        <w:jc w:val="both"/>
        <w:rPr>
          <w:rFonts w:ascii="Cambria" w:hAnsi="Cambria"/>
        </w:rPr>
      </w:pPr>
      <w:r w:rsidRPr="0075619D">
        <w:rPr>
          <w:rFonts w:ascii="Cambria" w:hAnsi="Cambria"/>
        </w:rPr>
        <w:t>Należy opisać najistotniejsze działania, niezaplanowane w oświadczeniu za rok poprzedzający rok, którego dotyczy niniejsze oświadczenie, jeżeli takie działania zostały podjęte.</w:t>
      </w:r>
    </w:p>
    <w:p w:rsidR="0075619D" w:rsidRPr="0075619D" w:rsidRDefault="0075619D" w:rsidP="0075619D">
      <w:pPr>
        <w:spacing w:after="0" w:line="240" w:lineRule="auto"/>
        <w:rPr>
          <w:rFonts w:ascii="Cambria" w:hAnsi="Cambria"/>
        </w:rPr>
      </w:pPr>
    </w:p>
    <w:p w:rsidR="0075619D" w:rsidRPr="0075619D" w:rsidRDefault="0075619D" w:rsidP="0075619D">
      <w:pPr>
        <w:spacing w:after="0" w:line="240" w:lineRule="auto"/>
        <w:rPr>
          <w:rFonts w:ascii="Cambria" w:hAnsi="Cambria"/>
        </w:rPr>
      </w:pPr>
    </w:p>
    <w:p w:rsidR="0075619D" w:rsidRPr="0075619D" w:rsidRDefault="0075619D" w:rsidP="0075619D">
      <w:pPr>
        <w:spacing w:after="0" w:line="240" w:lineRule="auto"/>
        <w:rPr>
          <w:rFonts w:ascii="Cambria" w:hAnsi="Cambria"/>
          <w:sz w:val="20"/>
          <w:szCs w:val="20"/>
        </w:rPr>
      </w:pPr>
      <w:r w:rsidRPr="0075619D">
        <w:rPr>
          <w:rFonts w:ascii="Cambria" w:hAnsi="Cambria"/>
          <w:b/>
          <w:bCs/>
          <w:sz w:val="20"/>
          <w:szCs w:val="20"/>
        </w:rPr>
        <w:t>Objaśnienia:</w:t>
      </w:r>
    </w:p>
    <w:p w:rsidR="0075619D" w:rsidRPr="0075619D" w:rsidRDefault="0075619D" w:rsidP="0075619D">
      <w:pPr>
        <w:spacing w:after="0" w:line="240" w:lineRule="auto"/>
        <w:jc w:val="both"/>
        <w:rPr>
          <w:rFonts w:ascii="Cambria" w:hAnsi="Cambria"/>
          <w:sz w:val="20"/>
          <w:szCs w:val="20"/>
        </w:rPr>
      </w:pPr>
      <w:r w:rsidRPr="0075619D">
        <w:rPr>
          <w:rFonts w:ascii="Cambria" w:hAnsi="Cambria"/>
          <w:sz w:val="20"/>
          <w:szCs w:val="20"/>
          <w:vertAlign w:val="superscript"/>
        </w:rPr>
        <w:t>2)</w:t>
      </w:r>
      <w:r w:rsidRPr="0075619D">
        <w:rPr>
          <w:rFonts w:ascii="Cambria" w:hAnsi="Cambria"/>
          <w:sz w:val="20"/>
          <w:szCs w:val="20"/>
        </w:rPr>
        <w:t>   W dziale I, w zależności od wyników oceny stanu kontroli zarządczej, wypełnia się tylko jedną część z części A albo B, albo C przez zaznaczenie znakiem "X" odpowiedniego wiersza. Pozostałe dwie części wykreśla się. Część D wypełnia się niezależnie od wyników oceny stanu kontroli zarządczej.</w:t>
      </w:r>
    </w:p>
    <w:p w:rsidR="0075619D" w:rsidRPr="0075619D" w:rsidRDefault="0075619D" w:rsidP="0075619D">
      <w:pPr>
        <w:spacing w:after="0" w:line="240" w:lineRule="auto"/>
        <w:jc w:val="both"/>
        <w:rPr>
          <w:rFonts w:ascii="Cambria" w:hAnsi="Cambria"/>
          <w:sz w:val="20"/>
          <w:szCs w:val="20"/>
        </w:rPr>
      </w:pPr>
      <w:r w:rsidRPr="0075619D">
        <w:rPr>
          <w:rFonts w:ascii="Cambria" w:hAnsi="Cambria"/>
          <w:sz w:val="20"/>
          <w:szCs w:val="20"/>
          <w:vertAlign w:val="superscript"/>
        </w:rPr>
        <w:t>3)</w:t>
      </w:r>
      <w:r w:rsidRPr="0075619D">
        <w:rPr>
          <w:rFonts w:ascii="Cambria" w:hAnsi="Cambria"/>
          <w:sz w:val="20"/>
          <w:szCs w:val="20"/>
        </w:rPr>
        <w:t xml:space="preserve">   Minister kierujący więcej niż jednym działem administracji rządowej składa jedno oświadczenie o stanie kontroli zarządczej w zakresie wszystkich kierowanych przez niego działów, obejmujące również urząd obsługujący ministra. Oświadczenie nie obejmuje jednostek, które nie są jednostkami sektora finansów </w:t>
      </w:r>
      <w:r w:rsidRPr="0075619D">
        <w:rPr>
          <w:rFonts w:ascii="Cambria" w:hAnsi="Cambria"/>
          <w:sz w:val="20"/>
          <w:szCs w:val="20"/>
        </w:rPr>
        <w:lastRenderedPageBreak/>
        <w:t>publicznych w rozumieniu ustawy z dnia 27 sierpnia 2009 r. o finansach publicznych (Dz. U. Nr 157, poz. 1240 oraz z 2010 r. Nr 28, poz. 146, Nr 96, poz. 620, Nr 123, poz. 835, Nr 152, poz. 1020 i Nr 238, poz. 1578).</w:t>
      </w:r>
    </w:p>
    <w:p w:rsidR="0075619D" w:rsidRPr="0075619D" w:rsidRDefault="0075619D" w:rsidP="0075619D">
      <w:pPr>
        <w:spacing w:after="0" w:line="240" w:lineRule="auto"/>
        <w:jc w:val="both"/>
        <w:rPr>
          <w:rFonts w:ascii="Cambria" w:hAnsi="Cambria"/>
          <w:sz w:val="20"/>
          <w:szCs w:val="20"/>
        </w:rPr>
      </w:pPr>
      <w:r w:rsidRPr="0075619D">
        <w:rPr>
          <w:rFonts w:ascii="Cambria" w:hAnsi="Cambria"/>
          <w:sz w:val="20"/>
          <w:szCs w:val="20"/>
          <w:vertAlign w:val="superscript"/>
        </w:rPr>
        <w:t>4)</w:t>
      </w:r>
      <w:r w:rsidRPr="0075619D">
        <w:rPr>
          <w:rFonts w:ascii="Cambria" w:hAnsi="Cambria"/>
          <w:sz w:val="20"/>
          <w:szCs w:val="20"/>
        </w:rPr>
        <w:t>   Część A wypełnia się w przypadku, gdy kontrola zarządcza w wystarczającym stopniu zapewniła łącznie wszystkie następujące elementy: zgodność działalności z przepisami prawa oraz procedurami wewnętrznymi, skuteczność i efektywność działania, wiarygodność sprawozdań, ochronę zasobów, przestrzeganie i promowanie zasad etycznego postępowania, efektywność i skuteczność przepływu informacji oraz zarządzanie ryzykiem.</w:t>
      </w:r>
    </w:p>
    <w:p w:rsidR="0075619D" w:rsidRPr="0075619D" w:rsidRDefault="0075619D" w:rsidP="0075619D">
      <w:pPr>
        <w:spacing w:after="0" w:line="240" w:lineRule="auto"/>
        <w:jc w:val="both"/>
        <w:rPr>
          <w:rFonts w:ascii="Cambria" w:hAnsi="Cambria"/>
          <w:sz w:val="20"/>
          <w:szCs w:val="20"/>
        </w:rPr>
      </w:pPr>
      <w:r w:rsidRPr="0075619D">
        <w:rPr>
          <w:rFonts w:ascii="Cambria" w:hAnsi="Cambria"/>
          <w:sz w:val="20"/>
          <w:szCs w:val="20"/>
          <w:vertAlign w:val="superscript"/>
        </w:rPr>
        <w:t>5)</w:t>
      </w:r>
      <w:r w:rsidRPr="0075619D">
        <w:rPr>
          <w:rFonts w:ascii="Cambria" w:hAnsi="Cambria"/>
          <w:sz w:val="20"/>
          <w:szCs w:val="20"/>
        </w:rPr>
        <w:t>   Część B wypełnia się w przypadku, gdy kontrola zarządcza nie zapewniła w wystarczającym stopniu jednego lub więcej z wymienionych elementów: zgodności działalności z przepisami prawa oraz procedurami wewnętrznymi, skuteczności i efektywności działania, wiarygodności sprawozdań, ochrony zasobów, przestrzegania i promowania zasad etycznego postępowania, efektywności i skuteczności przepływu informacji lub zarządzania ryzykiem, z zastrzeżeniem przypisu 6.</w:t>
      </w:r>
    </w:p>
    <w:p w:rsidR="0075619D" w:rsidRPr="0075619D" w:rsidRDefault="0075619D" w:rsidP="0075619D">
      <w:pPr>
        <w:spacing w:after="0" w:line="240" w:lineRule="auto"/>
        <w:jc w:val="both"/>
        <w:rPr>
          <w:rFonts w:ascii="Cambria" w:hAnsi="Cambria"/>
          <w:sz w:val="20"/>
          <w:szCs w:val="20"/>
        </w:rPr>
      </w:pPr>
      <w:r w:rsidRPr="0075619D">
        <w:rPr>
          <w:rFonts w:ascii="Cambria" w:hAnsi="Cambria"/>
          <w:sz w:val="20"/>
          <w:szCs w:val="20"/>
          <w:vertAlign w:val="superscript"/>
        </w:rPr>
        <w:t>6)</w:t>
      </w:r>
      <w:r w:rsidRPr="0075619D">
        <w:rPr>
          <w:rFonts w:ascii="Cambria" w:hAnsi="Cambria"/>
          <w:sz w:val="20"/>
          <w:szCs w:val="20"/>
        </w:rPr>
        <w:t>   Część C wypełnia się w przypadku, gdy kontrola zarządcza nie zapewniła w wystarczającym stopniu żadnego z wymienionych elementów: zgodności działalności z przepisami prawa oraz procedurami wewnętrznymi, skuteczności i efektywności działania, wiarygodności sprawozdań, ochrony zasobów, przestrzegania i promowania zasad etycznego postępowania, efektywności i skuteczności przepływu informacji oraz zarządzania ryzykiem.</w:t>
      </w:r>
    </w:p>
    <w:p w:rsidR="0075619D" w:rsidRPr="0075619D" w:rsidRDefault="0075619D" w:rsidP="0075619D">
      <w:pPr>
        <w:spacing w:after="0" w:line="240" w:lineRule="auto"/>
        <w:jc w:val="both"/>
        <w:rPr>
          <w:rFonts w:ascii="Cambria" w:hAnsi="Cambria"/>
          <w:sz w:val="20"/>
          <w:szCs w:val="20"/>
        </w:rPr>
      </w:pPr>
      <w:r w:rsidRPr="0075619D">
        <w:rPr>
          <w:rFonts w:ascii="Cambria" w:hAnsi="Cambria"/>
          <w:sz w:val="20"/>
          <w:szCs w:val="20"/>
          <w:vertAlign w:val="superscript"/>
        </w:rPr>
        <w:t>7)</w:t>
      </w:r>
      <w:r w:rsidRPr="0075619D">
        <w:rPr>
          <w:rFonts w:ascii="Cambria" w:hAnsi="Cambria"/>
          <w:sz w:val="20"/>
          <w:szCs w:val="20"/>
        </w:rPr>
        <w:t>   Znakiem "X" zaznaczyć odpowiednie wiersze. W przypadku zaznaczenia punktu "innych źródeł informacji" należy je wymienić.</w:t>
      </w:r>
    </w:p>
    <w:p w:rsidR="0075619D" w:rsidRPr="0075619D" w:rsidRDefault="0075619D" w:rsidP="0075619D">
      <w:pPr>
        <w:spacing w:after="0" w:line="240" w:lineRule="auto"/>
        <w:jc w:val="both"/>
        <w:rPr>
          <w:rFonts w:ascii="Cambria" w:hAnsi="Cambria"/>
          <w:sz w:val="20"/>
          <w:szCs w:val="20"/>
        </w:rPr>
      </w:pPr>
      <w:r w:rsidRPr="0075619D">
        <w:rPr>
          <w:rFonts w:ascii="Cambria" w:hAnsi="Cambria"/>
          <w:sz w:val="20"/>
          <w:szCs w:val="20"/>
          <w:vertAlign w:val="superscript"/>
        </w:rPr>
        <w:t>8)</w:t>
      </w:r>
      <w:r w:rsidRPr="0075619D">
        <w:rPr>
          <w:rFonts w:ascii="Cambria" w:hAnsi="Cambria"/>
          <w:sz w:val="20"/>
          <w:szCs w:val="20"/>
        </w:rPr>
        <w:t>   Standardy kontroli zarządczej dla sektora finansów publicznych ogłoszone przez Ministra Finansów na podstawie art. 69 ust. 3 ustawy z dnia 27 sierpnia 2009 r. o finansach publicznych.</w:t>
      </w:r>
    </w:p>
    <w:p w:rsidR="0075619D" w:rsidRPr="0075619D" w:rsidRDefault="0075619D" w:rsidP="0075619D">
      <w:pPr>
        <w:spacing w:after="0" w:line="240" w:lineRule="auto"/>
        <w:jc w:val="both"/>
        <w:rPr>
          <w:rFonts w:ascii="Cambria" w:hAnsi="Cambria"/>
          <w:sz w:val="20"/>
          <w:szCs w:val="20"/>
        </w:rPr>
      </w:pPr>
      <w:r w:rsidRPr="0075619D">
        <w:rPr>
          <w:rFonts w:ascii="Cambria" w:hAnsi="Cambria"/>
          <w:sz w:val="20"/>
          <w:szCs w:val="20"/>
          <w:vertAlign w:val="superscript"/>
        </w:rPr>
        <w:t>9)</w:t>
      </w:r>
      <w:r w:rsidRPr="0075619D">
        <w:rPr>
          <w:rFonts w:ascii="Cambria" w:hAnsi="Cambria"/>
          <w:sz w:val="20"/>
          <w:szCs w:val="20"/>
        </w:rPr>
        <w:t>   Dział II sporządzany jest w przypadku, gdy w dziale I niniejszego oświadczenia zaznaczono część B albo C.</w:t>
      </w:r>
    </w:p>
    <w:p w:rsidR="0075619D" w:rsidRPr="0075619D" w:rsidRDefault="0075619D" w:rsidP="0075619D">
      <w:pPr>
        <w:spacing w:after="0" w:line="240" w:lineRule="auto"/>
        <w:jc w:val="both"/>
        <w:rPr>
          <w:rFonts w:ascii="Cambria" w:hAnsi="Cambria"/>
          <w:sz w:val="20"/>
          <w:szCs w:val="20"/>
        </w:rPr>
      </w:pPr>
      <w:r w:rsidRPr="0075619D">
        <w:rPr>
          <w:rFonts w:ascii="Cambria" w:hAnsi="Cambria"/>
          <w:sz w:val="20"/>
          <w:szCs w:val="20"/>
          <w:vertAlign w:val="superscript"/>
        </w:rPr>
        <w:t>10)</w:t>
      </w:r>
      <w:r w:rsidRPr="0075619D">
        <w:rPr>
          <w:rFonts w:ascii="Cambria" w:hAnsi="Cambria"/>
          <w:sz w:val="20"/>
          <w:szCs w:val="20"/>
        </w:rPr>
        <w:t>  Dział III sporządza się w przypadku, gdy w dziale I oświadczenia za rok poprzedzający rok, którego dotyczy niniejsze oświadczenie, była zaznaczona część B albo C lub gdy w roku, którego dotyczy niniejsze oświadczenie, były podejmowane inne niezaplanowane działania mające na celu poprawę funkcjonowania kontroli zarządczej.</w:t>
      </w:r>
    </w:p>
    <w:p w:rsidR="0075619D" w:rsidRPr="0075619D" w:rsidRDefault="0075619D" w:rsidP="0075619D">
      <w:pPr>
        <w:spacing w:after="0" w:line="240" w:lineRule="auto"/>
        <w:jc w:val="both"/>
        <w:rPr>
          <w:rFonts w:ascii="Cambria" w:hAnsi="Cambria" w:cs="Arial"/>
          <w:iCs/>
        </w:rPr>
      </w:pPr>
    </w:p>
    <w:sectPr w:rsidR="0075619D" w:rsidRPr="0075619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326" w:rsidRDefault="002F5326" w:rsidP="006A5DD0">
      <w:pPr>
        <w:spacing w:after="0" w:line="240" w:lineRule="auto"/>
      </w:pPr>
      <w:r>
        <w:separator/>
      </w:r>
    </w:p>
  </w:endnote>
  <w:endnote w:type="continuationSeparator" w:id="0">
    <w:p w:rsidR="002F5326" w:rsidRDefault="002F5326" w:rsidP="006A5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272288"/>
      <w:docPartObj>
        <w:docPartGallery w:val="Page Numbers (Bottom of Page)"/>
        <w:docPartUnique/>
      </w:docPartObj>
    </w:sdtPr>
    <w:sdtEndPr/>
    <w:sdtContent>
      <w:p w:rsidR="006A5DD0" w:rsidRDefault="006A5DD0">
        <w:pPr>
          <w:pStyle w:val="Stopka"/>
        </w:pPr>
        <w:r>
          <w:rPr>
            <w:noProof/>
            <w:lang w:eastAsia="pl-PL"/>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align>bottom</wp:align>
                  </wp:positionV>
                  <wp:extent cx="2125980" cy="2054860"/>
                  <wp:effectExtent l="7620" t="9525" r="0" b="2540"/>
                  <wp:wrapNone/>
                  <wp:docPr id="1" name="Trójkąt równoramien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DD0" w:rsidRDefault="006A5DD0">
                              <w:pPr>
                                <w:jc w:val="center"/>
                                <w:rPr>
                                  <w:szCs w:val="72"/>
                                </w:rPr>
                              </w:pP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75619D" w:rsidRPr="0075619D">
                                <w:rPr>
                                  <w:rFonts w:asciiTheme="majorHAnsi" w:eastAsiaTheme="majorEastAsia" w:hAnsiTheme="majorHAnsi" w:cstheme="majorBidi"/>
                                  <w:noProof/>
                                  <w:color w:val="FFFFFF" w:themeColor="background1"/>
                                  <w:sz w:val="72"/>
                                  <w:szCs w:val="72"/>
                                </w:rPr>
                                <w:t>6</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ójkąt równoramienny 1"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" adj="21600" fillcolor="#d2eaf1" stroked="f">
                  <v:textbox>
                    <w:txbxContent>
                      <w:p w:rsidR="006A5DD0" w:rsidRDefault="006A5DD0">
                        <w:pPr>
                          <w:jc w:val="center"/>
                          <w:rPr>
                            <w:szCs w:val="72"/>
                          </w:rPr>
                        </w:pP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75619D" w:rsidRPr="0075619D">
                          <w:rPr>
                            <w:rFonts w:asciiTheme="majorHAnsi" w:eastAsiaTheme="majorEastAsia" w:hAnsiTheme="majorHAnsi" w:cstheme="majorBidi"/>
                            <w:noProof/>
                            <w:color w:val="FFFFFF" w:themeColor="background1"/>
                            <w:sz w:val="72"/>
                            <w:szCs w:val="72"/>
                          </w:rPr>
                          <w:t>6</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326" w:rsidRDefault="002F5326" w:rsidP="006A5DD0">
      <w:pPr>
        <w:spacing w:after="0" w:line="240" w:lineRule="auto"/>
      </w:pPr>
      <w:r>
        <w:separator/>
      </w:r>
    </w:p>
  </w:footnote>
  <w:footnote w:type="continuationSeparator" w:id="0">
    <w:p w:rsidR="002F5326" w:rsidRDefault="002F5326" w:rsidP="006A5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855"/>
    <w:multiLevelType w:val="hybridMultilevel"/>
    <w:tmpl w:val="9140D9E2"/>
    <w:lvl w:ilvl="0" w:tplc="F2F414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FE2819"/>
    <w:multiLevelType w:val="hybridMultilevel"/>
    <w:tmpl w:val="1AEE98F0"/>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 w15:restartNumberingAfterBreak="0">
    <w:nsid w:val="030875AD"/>
    <w:multiLevelType w:val="hybridMultilevel"/>
    <w:tmpl w:val="9AAA16C6"/>
    <w:lvl w:ilvl="0" w:tplc="04150017">
      <w:start w:val="1"/>
      <w:numFmt w:val="lowerLetter"/>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3" w15:restartNumberingAfterBreak="0">
    <w:nsid w:val="049E5841"/>
    <w:multiLevelType w:val="hybridMultilevel"/>
    <w:tmpl w:val="7DE09C26"/>
    <w:lvl w:ilvl="0" w:tplc="62A6FF58">
      <w:start w:val="1"/>
      <w:numFmt w:val="decimal"/>
      <w:lvlText w:val="%1."/>
      <w:lvlJc w:val="left"/>
      <w:pPr>
        <w:ind w:left="405" w:hanging="360"/>
      </w:pPr>
      <w:rPr>
        <w:rFonts w:hint="default"/>
        <w:b/>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 w15:restartNumberingAfterBreak="0">
    <w:nsid w:val="07F211ED"/>
    <w:multiLevelType w:val="hybridMultilevel"/>
    <w:tmpl w:val="5AC0F588"/>
    <w:lvl w:ilvl="0" w:tplc="04150017">
      <w:start w:val="1"/>
      <w:numFmt w:val="lowerLetter"/>
      <w:lvlText w:val="%1)"/>
      <w:lvlJc w:val="left"/>
      <w:pPr>
        <w:ind w:left="720" w:hanging="360"/>
      </w:pPr>
    </w:lvl>
    <w:lvl w:ilvl="1" w:tplc="F0ACA90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2403EB"/>
    <w:multiLevelType w:val="hybridMultilevel"/>
    <w:tmpl w:val="5B66ED8E"/>
    <w:lvl w:ilvl="0" w:tplc="55EE11BA">
      <w:start w:val="1"/>
      <w:numFmt w:val="decimal"/>
      <w:lvlText w:val="%1."/>
      <w:lvlJc w:val="left"/>
      <w:pPr>
        <w:ind w:left="495" w:hanging="450"/>
      </w:pPr>
      <w:rPr>
        <w:rFonts w:hint="default"/>
        <w:b/>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6624F75"/>
    <w:multiLevelType w:val="hybridMultilevel"/>
    <w:tmpl w:val="A16E7CB4"/>
    <w:lvl w:ilvl="0" w:tplc="D758CF76">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D925AD"/>
    <w:multiLevelType w:val="hybridMultilevel"/>
    <w:tmpl w:val="EE5A7E18"/>
    <w:lvl w:ilvl="0" w:tplc="7A92CE32">
      <w:start w:val="1"/>
      <w:numFmt w:val="decimal"/>
      <w:lvlText w:val="%1)"/>
      <w:lvlJc w:val="left"/>
      <w:pPr>
        <w:ind w:left="750" w:hanging="39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955EE0"/>
    <w:multiLevelType w:val="hybridMultilevel"/>
    <w:tmpl w:val="E1007E12"/>
    <w:lvl w:ilvl="0" w:tplc="62A6FF58">
      <w:start w:val="1"/>
      <w:numFmt w:val="decimal"/>
      <w:lvlText w:val="%1."/>
      <w:lvlJc w:val="left"/>
      <w:pPr>
        <w:ind w:left="1113" w:hanging="360"/>
      </w:pPr>
      <w:rPr>
        <w:rFonts w:hint="default"/>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17C51470"/>
    <w:multiLevelType w:val="hybridMultilevel"/>
    <w:tmpl w:val="A1026996"/>
    <w:lvl w:ilvl="0" w:tplc="04150011">
      <w:start w:val="1"/>
      <w:numFmt w:val="decimal"/>
      <w:lvlText w:val="%1)"/>
      <w:lvlJc w:val="left"/>
      <w:pPr>
        <w:ind w:left="720" w:hanging="360"/>
      </w:pPr>
    </w:lvl>
    <w:lvl w:ilvl="1" w:tplc="0D42E16C">
      <w:start w:val="1"/>
      <w:numFmt w:val="decimal"/>
      <w:lvlText w:val="%2."/>
      <w:lvlJc w:val="left"/>
      <w:pPr>
        <w:ind w:left="1440" w:hanging="360"/>
      </w:pPr>
      <w:rPr>
        <w:rFonts w:hint="default"/>
        <w:b/>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3C5870"/>
    <w:multiLevelType w:val="hybridMultilevel"/>
    <w:tmpl w:val="FB28C218"/>
    <w:lvl w:ilvl="0" w:tplc="04150001">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1" w15:restartNumberingAfterBreak="0">
    <w:nsid w:val="1BC924E3"/>
    <w:multiLevelType w:val="hybridMultilevel"/>
    <w:tmpl w:val="AF4A1540"/>
    <w:lvl w:ilvl="0" w:tplc="B5A03D6C">
      <w:start w:val="1"/>
      <w:numFmt w:val="decimal"/>
      <w:lvlText w:val="%1."/>
      <w:lvlJc w:val="left"/>
      <w:pPr>
        <w:ind w:left="405" w:hanging="360"/>
      </w:pPr>
      <w:rPr>
        <w:rFonts w:hint="default"/>
        <w:b/>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 w15:restartNumberingAfterBreak="0">
    <w:nsid w:val="1DD52410"/>
    <w:multiLevelType w:val="hybridMultilevel"/>
    <w:tmpl w:val="14A41DCC"/>
    <w:lvl w:ilvl="0" w:tplc="D758CF76">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533581"/>
    <w:multiLevelType w:val="hybridMultilevel"/>
    <w:tmpl w:val="01A22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FC24D4"/>
    <w:multiLevelType w:val="hybridMultilevel"/>
    <w:tmpl w:val="3C3673E4"/>
    <w:lvl w:ilvl="0" w:tplc="D758CF76">
      <w:start w:val="1"/>
      <w:numFmt w:val="decimal"/>
      <w:lvlText w:val="%1)"/>
      <w:lvlJc w:val="left"/>
      <w:pPr>
        <w:ind w:left="765" w:hanging="360"/>
      </w:pPr>
      <w:rPr>
        <w:rFonts w:hint="default"/>
        <w:i w:val="0"/>
        <w:color w:val="auto"/>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32EF4A55"/>
    <w:multiLevelType w:val="hybridMultilevel"/>
    <w:tmpl w:val="6DA01296"/>
    <w:lvl w:ilvl="0" w:tplc="04150017">
      <w:start w:val="1"/>
      <w:numFmt w:val="lowerLetter"/>
      <w:lvlText w:val="%1)"/>
      <w:lvlJc w:val="left"/>
      <w:pPr>
        <w:tabs>
          <w:tab w:val="num" w:pos="720"/>
        </w:tabs>
        <w:ind w:left="720" w:hanging="360"/>
      </w:pPr>
    </w:lvl>
    <w:lvl w:ilvl="1" w:tplc="6D141B8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704B11"/>
    <w:multiLevelType w:val="hybridMultilevel"/>
    <w:tmpl w:val="061847A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38072B27"/>
    <w:multiLevelType w:val="hybridMultilevel"/>
    <w:tmpl w:val="F3DE1322"/>
    <w:lvl w:ilvl="0" w:tplc="CA0228B8">
      <w:start w:val="1"/>
      <w:numFmt w:val="decimal"/>
      <w:lvlText w:val="%1."/>
      <w:lvlJc w:val="left"/>
      <w:pPr>
        <w:ind w:left="1125" w:hanging="360"/>
      </w:pPr>
      <w:rPr>
        <w:rFonts w:hint="default"/>
        <w:b/>
        <w:color w:val="000000"/>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8" w15:restartNumberingAfterBreak="0">
    <w:nsid w:val="3D046FDA"/>
    <w:multiLevelType w:val="hybridMultilevel"/>
    <w:tmpl w:val="9DFC37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864D6A"/>
    <w:multiLevelType w:val="hybridMultilevel"/>
    <w:tmpl w:val="F2229368"/>
    <w:lvl w:ilvl="0" w:tplc="D758CF76">
      <w:start w:val="1"/>
      <w:numFmt w:val="decimal"/>
      <w:lvlText w:val="%1)"/>
      <w:lvlJc w:val="left"/>
      <w:pPr>
        <w:ind w:left="720" w:hanging="360"/>
      </w:pPr>
      <w:rPr>
        <w:rFonts w:hint="default"/>
        <w:i w:val="0"/>
        <w:color w:val="auto"/>
      </w:rPr>
    </w:lvl>
    <w:lvl w:ilvl="1" w:tplc="AA9A62EC">
      <w:start w:val="1"/>
      <w:numFmt w:val="decimal"/>
      <w:lvlText w:val="%2."/>
      <w:lvlJc w:val="left"/>
      <w:pPr>
        <w:ind w:left="1440" w:hanging="360"/>
      </w:pPr>
      <w:rPr>
        <w:rFonts w:hint="default"/>
        <w:b/>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F13A66"/>
    <w:multiLevelType w:val="hybridMultilevel"/>
    <w:tmpl w:val="3522A028"/>
    <w:lvl w:ilvl="0" w:tplc="D758CF76">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7A3561"/>
    <w:multiLevelType w:val="hybridMultilevel"/>
    <w:tmpl w:val="661A9172"/>
    <w:lvl w:ilvl="0" w:tplc="B5A03D6C">
      <w:start w:val="1"/>
      <w:numFmt w:val="decimal"/>
      <w:lvlText w:val="%1."/>
      <w:lvlJc w:val="left"/>
      <w:pPr>
        <w:ind w:left="405" w:hanging="360"/>
      </w:pPr>
      <w:rPr>
        <w:rFonts w:hint="default"/>
        <w:b/>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2" w15:restartNumberingAfterBreak="0">
    <w:nsid w:val="5D8B6200"/>
    <w:multiLevelType w:val="hybridMultilevel"/>
    <w:tmpl w:val="C7EADE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7412FB"/>
    <w:multiLevelType w:val="hybridMultilevel"/>
    <w:tmpl w:val="CAF25E30"/>
    <w:lvl w:ilvl="0" w:tplc="04150001">
      <w:start w:val="1"/>
      <w:numFmt w:val="bullet"/>
      <w:lvlText w:val=""/>
      <w:lvlJc w:val="left"/>
      <w:pPr>
        <w:tabs>
          <w:tab w:val="num" w:pos="240"/>
        </w:tabs>
        <w:ind w:left="240" w:hanging="360"/>
      </w:pPr>
      <w:rPr>
        <w:rFonts w:ascii="Symbol" w:hAnsi="Symbol" w:hint="default"/>
      </w:rPr>
    </w:lvl>
    <w:lvl w:ilvl="1" w:tplc="04150003" w:tentative="1">
      <w:start w:val="1"/>
      <w:numFmt w:val="bullet"/>
      <w:lvlText w:val="o"/>
      <w:lvlJc w:val="left"/>
      <w:pPr>
        <w:tabs>
          <w:tab w:val="num" w:pos="960"/>
        </w:tabs>
        <w:ind w:left="960" w:hanging="360"/>
      </w:pPr>
      <w:rPr>
        <w:rFonts w:ascii="Courier New" w:hAnsi="Courier New" w:cs="Courier New" w:hint="default"/>
      </w:rPr>
    </w:lvl>
    <w:lvl w:ilvl="2" w:tplc="04150005" w:tentative="1">
      <w:start w:val="1"/>
      <w:numFmt w:val="bullet"/>
      <w:lvlText w:val=""/>
      <w:lvlJc w:val="left"/>
      <w:pPr>
        <w:tabs>
          <w:tab w:val="num" w:pos="1680"/>
        </w:tabs>
        <w:ind w:left="1680" w:hanging="360"/>
      </w:pPr>
      <w:rPr>
        <w:rFonts w:ascii="Wingdings" w:hAnsi="Wingdings" w:hint="default"/>
      </w:rPr>
    </w:lvl>
    <w:lvl w:ilvl="3" w:tplc="04150001" w:tentative="1">
      <w:start w:val="1"/>
      <w:numFmt w:val="bullet"/>
      <w:lvlText w:val=""/>
      <w:lvlJc w:val="left"/>
      <w:pPr>
        <w:tabs>
          <w:tab w:val="num" w:pos="2400"/>
        </w:tabs>
        <w:ind w:left="2400" w:hanging="360"/>
      </w:pPr>
      <w:rPr>
        <w:rFonts w:ascii="Symbol" w:hAnsi="Symbol" w:hint="default"/>
      </w:rPr>
    </w:lvl>
    <w:lvl w:ilvl="4" w:tplc="04150003" w:tentative="1">
      <w:start w:val="1"/>
      <w:numFmt w:val="bullet"/>
      <w:lvlText w:val="o"/>
      <w:lvlJc w:val="left"/>
      <w:pPr>
        <w:tabs>
          <w:tab w:val="num" w:pos="3120"/>
        </w:tabs>
        <w:ind w:left="3120" w:hanging="360"/>
      </w:pPr>
      <w:rPr>
        <w:rFonts w:ascii="Courier New" w:hAnsi="Courier New" w:cs="Courier New" w:hint="default"/>
      </w:rPr>
    </w:lvl>
    <w:lvl w:ilvl="5" w:tplc="04150005" w:tentative="1">
      <w:start w:val="1"/>
      <w:numFmt w:val="bullet"/>
      <w:lvlText w:val=""/>
      <w:lvlJc w:val="left"/>
      <w:pPr>
        <w:tabs>
          <w:tab w:val="num" w:pos="3840"/>
        </w:tabs>
        <w:ind w:left="3840" w:hanging="360"/>
      </w:pPr>
      <w:rPr>
        <w:rFonts w:ascii="Wingdings" w:hAnsi="Wingdings" w:hint="default"/>
      </w:rPr>
    </w:lvl>
    <w:lvl w:ilvl="6" w:tplc="04150001" w:tentative="1">
      <w:start w:val="1"/>
      <w:numFmt w:val="bullet"/>
      <w:lvlText w:val=""/>
      <w:lvlJc w:val="left"/>
      <w:pPr>
        <w:tabs>
          <w:tab w:val="num" w:pos="4560"/>
        </w:tabs>
        <w:ind w:left="4560" w:hanging="360"/>
      </w:pPr>
      <w:rPr>
        <w:rFonts w:ascii="Symbol" w:hAnsi="Symbol" w:hint="default"/>
      </w:rPr>
    </w:lvl>
    <w:lvl w:ilvl="7" w:tplc="04150003" w:tentative="1">
      <w:start w:val="1"/>
      <w:numFmt w:val="bullet"/>
      <w:lvlText w:val="o"/>
      <w:lvlJc w:val="left"/>
      <w:pPr>
        <w:tabs>
          <w:tab w:val="num" w:pos="5280"/>
        </w:tabs>
        <w:ind w:left="5280" w:hanging="360"/>
      </w:pPr>
      <w:rPr>
        <w:rFonts w:ascii="Courier New" w:hAnsi="Courier New" w:cs="Courier New" w:hint="default"/>
      </w:rPr>
    </w:lvl>
    <w:lvl w:ilvl="8" w:tplc="04150005" w:tentative="1">
      <w:start w:val="1"/>
      <w:numFmt w:val="bullet"/>
      <w:lvlText w:val=""/>
      <w:lvlJc w:val="left"/>
      <w:pPr>
        <w:tabs>
          <w:tab w:val="num" w:pos="6000"/>
        </w:tabs>
        <w:ind w:left="6000" w:hanging="360"/>
      </w:pPr>
      <w:rPr>
        <w:rFonts w:ascii="Wingdings" w:hAnsi="Wingdings" w:hint="default"/>
      </w:rPr>
    </w:lvl>
  </w:abstractNum>
  <w:abstractNum w:abstractNumId="24" w15:restartNumberingAfterBreak="0">
    <w:nsid w:val="670D2BCF"/>
    <w:multiLevelType w:val="hybridMultilevel"/>
    <w:tmpl w:val="E39EB7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D7D27CB"/>
    <w:multiLevelType w:val="hybridMultilevel"/>
    <w:tmpl w:val="B798F682"/>
    <w:lvl w:ilvl="0" w:tplc="B5A03D6C">
      <w:start w:val="1"/>
      <w:numFmt w:val="decimal"/>
      <w:lvlText w:val="%1."/>
      <w:lvlJc w:val="left"/>
      <w:pPr>
        <w:ind w:left="1125"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03E37A0"/>
    <w:multiLevelType w:val="hybridMultilevel"/>
    <w:tmpl w:val="51E63732"/>
    <w:lvl w:ilvl="0" w:tplc="D758CF76">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5B0001"/>
    <w:multiLevelType w:val="hybridMultilevel"/>
    <w:tmpl w:val="CCCC2678"/>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8" w15:restartNumberingAfterBreak="0">
    <w:nsid w:val="7FAE12D6"/>
    <w:multiLevelType w:val="hybridMultilevel"/>
    <w:tmpl w:val="A440C8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8"/>
  </w:num>
  <w:num w:numId="3">
    <w:abstractNumId w:val="24"/>
  </w:num>
  <w:num w:numId="4">
    <w:abstractNumId w:val="22"/>
  </w:num>
  <w:num w:numId="5">
    <w:abstractNumId w:val="12"/>
  </w:num>
  <w:num w:numId="6">
    <w:abstractNumId w:val="20"/>
  </w:num>
  <w:num w:numId="7">
    <w:abstractNumId w:val="19"/>
  </w:num>
  <w:num w:numId="8">
    <w:abstractNumId w:val="6"/>
  </w:num>
  <w:num w:numId="9">
    <w:abstractNumId w:val="0"/>
  </w:num>
  <w:num w:numId="10">
    <w:abstractNumId w:val="27"/>
  </w:num>
  <w:num w:numId="11">
    <w:abstractNumId w:val="5"/>
  </w:num>
  <w:num w:numId="12">
    <w:abstractNumId w:val="9"/>
  </w:num>
  <w:num w:numId="13">
    <w:abstractNumId w:val="7"/>
  </w:num>
  <w:num w:numId="14">
    <w:abstractNumId w:val="1"/>
  </w:num>
  <w:num w:numId="15">
    <w:abstractNumId w:val="3"/>
  </w:num>
  <w:num w:numId="16">
    <w:abstractNumId w:val="8"/>
  </w:num>
  <w:num w:numId="17">
    <w:abstractNumId w:val="14"/>
  </w:num>
  <w:num w:numId="18">
    <w:abstractNumId w:val="17"/>
  </w:num>
  <w:num w:numId="19">
    <w:abstractNumId w:val="2"/>
  </w:num>
  <w:num w:numId="20">
    <w:abstractNumId w:val="16"/>
  </w:num>
  <w:num w:numId="21">
    <w:abstractNumId w:val="11"/>
  </w:num>
  <w:num w:numId="22">
    <w:abstractNumId w:val="21"/>
  </w:num>
  <w:num w:numId="23">
    <w:abstractNumId w:val="26"/>
  </w:num>
  <w:num w:numId="24">
    <w:abstractNumId w:val="25"/>
  </w:num>
  <w:num w:numId="25">
    <w:abstractNumId w:val="4"/>
  </w:num>
  <w:num w:numId="26">
    <w:abstractNumId w:val="15"/>
  </w:num>
  <w:num w:numId="27">
    <w:abstractNumId w:val="10"/>
  </w:num>
  <w:num w:numId="28">
    <w:abstractNumId w:val="2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6FF"/>
    <w:rsid w:val="001359F7"/>
    <w:rsid w:val="002F5326"/>
    <w:rsid w:val="00627F2F"/>
    <w:rsid w:val="006A5DD0"/>
    <w:rsid w:val="0075619D"/>
    <w:rsid w:val="00C036FF"/>
    <w:rsid w:val="00E122BA"/>
    <w:rsid w:val="00FF3C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B0747"/>
  <w15:chartTrackingRefBased/>
  <w15:docId w15:val="{F7F8065A-841D-476C-BC49-C860F9A5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36F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qFormat/>
    <w:rsid w:val="00C036F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basedOn w:val="Domylnaczcionkaakapitu"/>
    <w:link w:val="Tytu"/>
    <w:rsid w:val="00C036FF"/>
    <w:rPr>
      <w:rFonts w:ascii="Cambria" w:eastAsia="Times New Roman" w:hAnsi="Cambria" w:cs="Times New Roman"/>
      <w:color w:val="17365D"/>
      <w:spacing w:val="5"/>
      <w:kern w:val="28"/>
      <w:sz w:val="52"/>
      <w:szCs w:val="52"/>
    </w:rPr>
  </w:style>
  <w:style w:type="paragraph" w:styleId="Bezodstpw">
    <w:name w:val="No Spacing"/>
    <w:uiPriority w:val="1"/>
    <w:qFormat/>
    <w:rsid w:val="00C036FF"/>
    <w:pPr>
      <w:spacing w:after="0" w:line="240" w:lineRule="auto"/>
    </w:pPr>
    <w:rPr>
      <w:rFonts w:ascii="Calibri" w:eastAsia="Times New Roman" w:hAnsi="Calibri" w:cs="Times New Roman"/>
    </w:rPr>
  </w:style>
  <w:style w:type="paragraph" w:styleId="Nagwek">
    <w:name w:val="header"/>
    <w:basedOn w:val="Normalny"/>
    <w:link w:val="NagwekZnak"/>
    <w:uiPriority w:val="99"/>
    <w:unhideWhenUsed/>
    <w:rsid w:val="006A5D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5DD0"/>
    <w:rPr>
      <w:rFonts w:ascii="Calibri" w:eastAsia="Calibri" w:hAnsi="Calibri" w:cs="Times New Roman"/>
    </w:rPr>
  </w:style>
  <w:style w:type="paragraph" w:styleId="Stopka">
    <w:name w:val="footer"/>
    <w:basedOn w:val="Normalny"/>
    <w:link w:val="StopkaZnak"/>
    <w:uiPriority w:val="99"/>
    <w:unhideWhenUsed/>
    <w:rsid w:val="006A5D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5DD0"/>
    <w:rPr>
      <w:rFonts w:ascii="Calibri" w:eastAsia="Calibri" w:hAnsi="Calibri" w:cs="Times New Roman"/>
    </w:rPr>
  </w:style>
  <w:style w:type="paragraph" w:styleId="Akapitzlist">
    <w:name w:val="List Paragraph"/>
    <w:basedOn w:val="Normalny"/>
    <w:uiPriority w:val="34"/>
    <w:qFormat/>
    <w:rsid w:val="006A5DD0"/>
    <w:pPr>
      <w:ind w:left="720"/>
      <w:contextualSpacing/>
    </w:pPr>
  </w:style>
  <w:style w:type="paragraph" w:styleId="Tekstdymka">
    <w:name w:val="Balloon Text"/>
    <w:basedOn w:val="Normalny"/>
    <w:link w:val="TekstdymkaZnak"/>
    <w:uiPriority w:val="99"/>
    <w:semiHidden/>
    <w:unhideWhenUsed/>
    <w:rsid w:val="00627F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7F2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1D414-56CC-4C86-80D6-E517AAFA2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11</Pages>
  <Words>3996</Words>
  <Characters>23978</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Admin</cp:lastModifiedBy>
  <cp:revision>3</cp:revision>
  <cp:lastPrinted>2021-04-20T12:00:00Z</cp:lastPrinted>
  <dcterms:created xsi:type="dcterms:W3CDTF">2021-01-31T14:50:00Z</dcterms:created>
  <dcterms:modified xsi:type="dcterms:W3CDTF">2021-09-30T07:49:00Z</dcterms:modified>
</cp:coreProperties>
</file>